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45" w:rsidRDefault="00052C45" w:rsidP="00A73F53">
      <w:pPr>
        <w:snapToGrid w:val="0"/>
        <w:spacing w:line="560" w:lineRule="exact"/>
        <w:ind w:firstLineChars="200" w:firstLine="560"/>
        <w:jc w:val="center"/>
        <w:rPr>
          <w:rFonts w:eastAsia="黑体"/>
          <w:sz w:val="24"/>
        </w:rPr>
      </w:pPr>
      <w:r>
        <w:rPr>
          <w:rFonts w:eastAsia="黑体" w:hint="eastAsia"/>
          <w:bCs/>
          <w:sz w:val="28"/>
        </w:rPr>
        <w:t>一、</w:t>
      </w:r>
      <w:r w:rsidR="00A73F53">
        <w:rPr>
          <w:rFonts w:eastAsia="黑体" w:hint="eastAsia"/>
          <w:bCs/>
          <w:sz w:val="28"/>
        </w:rPr>
        <w:t>申请企业</w:t>
      </w:r>
      <w:r>
        <w:rPr>
          <w:rFonts w:eastAsia="黑体" w:hint="eastAsia"/>
          <w:bCs/>
          <w:sz w:val="28"/>
        </w:rPr>
        <w:t>基本情况</w:t>
      </w:r>
    </w:p>
    <w:tbl>
      <w:tblPr>
        <w:tblW w:w="95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36"/>
        <w:gridCol w:w="3243"/>
        <w:gridCol w:w="1678"/>
        <w:gridCol w:w="2551"/>
      </w:tblGrid>
      <w:tr w:rsidR="00052C45" w:rsidTr="00B16AE8">
        <w:trPr>
          <w:trHeight w:val="986"/>
          <w:jc w:val="center"/>
        </w:trPr>
        <w:tc>
          <w:tcPr>
            <w:tcW w:w="2036" w:type="dxa"/>
            <w:vAlign w:val="center"/>
          </w:tcPr>
          <w:p w:rsidR="00052C45" w:rsidRDefault="00052C45" w:rsidP="00B16AE8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申请单位名称</w:t>
            </w:r>
          </w:p>
          <w:p w:rsidR="00052C45" w:rsidRDefault="00052C45" w:rsidP="00B16AE8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（公章）</w:t>
            </w: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AD45A6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江西调水人生态环境工程有限公司</w:t>
            </w:r>
          </w:p>
        </w:tc>
      </w:tr>
      <w:tr w:rsidR="00052C45" w:rsidTr="00B16AE8">
        <w:trPr>
          <w:trHeight w:val="547"/>
          <w:jc w:val="center"/>
        </w:trPr>
        <w:tc>
          <w:tcPr>
            <w:tcW w:w="2036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法定代表人</w:t>
            </w:r>
          </w:p>
        </w:tc>
        <w:tc>
          <w:tcPr>
            <w:tcW w:w="3243" w:type="dxa"/>
            <w:vAlign w:val="center"/>
          </w:tcPr>
          <w:p w:rsidR="00052C45" w:rsidRDefault="00052C45" w:rsidP="00AD45A6">
            <w:pPr>
              <w:snapToGrid w:val="0"/>
              <w:ind w:right="56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曾庆辉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职务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C45" w:rsidRDefault="00052C45" w:rsidP="00AD45A6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总经理</w:t>
            </w:r>
          </w:p>
        </w:tc>
      </w:tr>
      <w:tr w:rsidR="00052C45" w:rsidTr="00B16AE8">
        <w:trPr>
          <w:trHeight w:val="556"/>
          <w:jc w:val="center"/>
        </w:trPr>
        <w:tc>
          <w:tcPr>
            <w:tcW w:w="2036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成立时间</w:t>
            </w:r>
          </w:p>
        </w:tc>
        <w:tc>
          <w:tcPr>
            <w:tcW w:w="3243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2015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678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邮政编码</w:t>
            </w:r>
          </w:p>
        </w:tc>
        <w:tc>
          <w:tcPr>
            <w:tcW w:w="2551" w:type="dxa"/>
            <w:vAlign w:val="center"/>
          </w:tcPr>
          <w:p w:rsidR="00052C45" w:rsidRDefault="00052C45" w:rsidP="00AD45A6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330000</w:t>
            </w:r>
          </w:p>
        </w:tc>
      </w:tr>
      <w:tr w:rsidR="00052C45" w:rsidTr="00B16AE8">
        <w:trPr>
          <w:trHeight w:val="549"/>
          <w:jc w:val="center"/>
        </w:trPr>
        <w:tc>
          <w:tcPr>
            <w:tcW w:w="2036" w:type="dxa"/>
            <w:vAlign w:val="center"/>
          </w:tcPr>
          <w:p w:rsidR="00052C45" w:rsidRDefault="00052C45" w:rsidP="00B16AE8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登记地址</w:t>
            </w: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B16AE8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江西省南昌市青山湖区民营科技园民富路</w:t>
            </w:r>
            <w:r>
              <w:rPr>
                <w:rFonts w:eastAsia="仿宋" w:hint="eastAsia"/>
                <w:sz w:val="24"/>
              </w:rPr>
              <w:t>209</w:t>
            </w:r>
            <w:r>
              <w:rPr>
                <w:rFonts w:eastAsia="仿宋" w:hint="eastAsia"/>
                <w:sz w:val="24"/>
              </w:rPr>
              <w:t>号</w:t>
            </w:r>
          </w:p>
        </w:tc>
      </w:tr>
      <w:tr w:rsidR="00052C45" w:rsidTr="00B16AE8">
        <w:trPr>
          <w:trHeight w:val="543"/>
          <w:jc w:val="center"/>
        </w:trPr>
        <w:tc>
          <w:tcPr>
            <w:tcW w:w="2036" w:type="dxa"/>
            <w:vAlign w:val="center"/>
          </w:tcPr>
          <w:p w:rsidR="00052C45" w:rsidRDefault="00052C45" w:rsidP="00B16AE8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注册资金</w:t>
            </w:r>
          </w:p>
        </w:tc>
        <w:tc>
          <w:tcPr>
            <w:tcW w:w="3243" w:type="dxa"/>
            <w:vAlign w:val="center"/>
          </w:tcPr>
          <w:p w:rsidR="00052C45" w:rsidRDefault="00FA65AB" w:rsidP="00B16AE8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2000</w:t>
            </w:r>
            <w:r w:rsidR="00052C45">
              <w:rPr>
                <w:rFonts w:eastAsia="仿宋" w:hint="eastAsia"/>
                <w:sz w:val="24"/>
              </w:rPr>
              <w:t>（万元）</w:t>
            </w:r>
          </w:p>
        </w:tc>
        <w:tc>
          <w:tcPr>
            <w:tcW w:w="1678" w:type="dxa"/>
            <w:vAlign w:val="center"/>
          </w:tcPr>
          <w:p w:rsidR="00052C45" w:rsidRDefault="00052C45" w:rsidP="00B16AE8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固定资产</w:t>
            </w:r>
          </w:p>
        </w:tc>
        <w:tc>
          <w:tcPr>
            <w:tcW w:w="2551" w:type="dxa"/>
            <w:vAlign w:val="center"/>
          </w:tcPr>
          <w:p w:rsidR="00052C45" w:rsidRDefault="00052C45" w:rsidP="00AD45A6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23</w:t>
            </w:r>
            <w:r>
              <w:rPr>
                <w:rFonts w:eastAsia="仿宋" w:hint="eastAsia"/>
                <w:sz w:val="24"/>
              </w:rPr>
              <w:t>（万元）</w:t>
            </w:r>
          </w:p>
        </w:tc>
      </w:tr>
      <w:tr w:rsidR="00052C45" w:rsidTr="00B16AE8">
        <w:trPr>
          <w:trHeight w:val="552"/>
          <w:jc w:val="center"/>
        </w:trPr>
        <w:tc>
          <w:tcPr>
            <w:tcW w:w="2036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经济类型</w:t>
            </w:r>
          </w:p>
        </w:tc>
        <w:tc>
          <w:tcPr>
            <w:tcW w:w="3243" w:type="dxa"/>
            <w:vAlign w:val="center"/>
          </w:tcPr>
          <w:p w:rsidR="00AD45A6" w:rsidRDefault="00052C45" w:rsidP="00AD45A6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有限责任公司</w:t>
            </w:r>
          </w:p>
          <w:p w:rsidR="00052C45" w:rsidRDefault="00052C45" w:rsidP="00AD45A6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（自然投资或控股）</w:t>
            </w:r>
          </w:p>
        </w:tc>
        <w:tc>
          <w:tcPr>
            <w:tcW w:w="1678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工作场所面积</w:t>
            </w:r>
          </w:p>
        </w:tc>
        <w:tc>
          <w:tcPr>
            <w:tcW w:w="2551" w:type="dxa"/>
            <w:vAlign w:val="center"/>
          </w:tcPr>
          <w:p w:rsidR="00052C45" w:rsidRDefault="00052C45" w:rsidP="00AD45A6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1200</w:t>
            </w: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/>
                <w:sz w:val="24"/>
              </w:rPr>
              <w:t>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  <w:r>
              <w:rPr>
                <w:rFonts w:eastAsia="仿宋" w:hint="eastAsia"/>
                <w:sz w:val="24"/>
              </w:rPr>
              <w:t>）</w:t>
            </w:r>
          </w:p>
        </w:tc>
      </w:tr>
      <w:tr w:rsidR="00052C45" w:rsidTr="00B16AE8">
        <w:trPr>
          <w:trHeight w:val="559"/>
          <w:jc w:val="center"/>
        </w:trPr>
        <w:tc>
          <w:tcPr>
            <w:tcW w:w="2036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系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人</w:t>
            </w:r>
          </w:p>
        </w:tc>
        <w:tc>
          <w:tcPr>
            <w:tcW w:w="3243" w:type="dxa"/>
            <w:vAlign w:val="center"/>
          </w:tcPr>
          <w:p w:rsidR="00052C45" w:rsidRDefault="00052C45" w:rsidP="00AD45A6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刘群群</w:t>
            </w:r>
          </w:p>
        </w:tc>
        <w:tc>
          <w:tcPr>
            <w:tcW w:w="1678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052C45" w:rsidRDefault="00052C45" w:rsidP="00AD45A6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18970985346</w:t>
            </w:r>
          </w:p>
        </w:tc>
      </w:tr>
      <w:tr w:rsidR="00052C45" w:rsidTr="00B16AE8">
        <w:trPr>
          <w:trHeight w:val="540"/>
          <w:jc w:val="center"/>
        </w:trPr>
        <w:tc>
          <w:tcPr>
            <w:tcW w:w="2036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传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真</w:t>
            </w:r>
          </w:p>
        </w:tc>
        <w:tc>
          <w:tcPr>
            <w:tcW w:w="3243" w:type="dxa"/>
            <w:vAlign w:val="center"/>
          </w:tcPr>
          <w:p w:rsidR="00052C45" w:rsidRDefault="00052C45" w:rsidP="00AD45A6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0791-86284438</w:t>
            </w:r>
          </w:p>
        </w:tc>
        <w:tc>
          <w:tcPr>
            <w:tcW w:w="1678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303723081@qq.com</w:t>
            </w:r>
          </w:p>
        </w:tc>
      </w:tr>
      <w:tr w:rsidR="00052C45" w:rsidTr="00B16AE8">
        <w:trPr>
          <w:trHeight w:val="561"/>
          <w:jc w:val="center"/>
        </w:trPr>
        <w:tc>
          <w:tcPr>
            <w:tcW w:w="2036" w:type="dxa"/>
            <w:vMerge w:val="restart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申请单位在本次申请中覆盖的下属子公司</w:t>
            </w:r>
          </w:p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（本列表不够时，可自行加列）</w:t>
            </w:r>
          </w:p>
        </w:tc>
        <w:tc>
          <w:tcPr>
            <w:tcW w:w="4921" w:type="dxa"/>
            <w:gridSpan w:val="2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子公司名称</w:t>
            </w:r>
          </w:p>
        </w:tc>
        <w:tc>
          <w:tcPr>
            <w:tcW w:w="2551" w:type="dxa"/>
            <w:vAlign w:val="center"/>
          </w:tcPr>
          <w:p w:rsidR="00052C45" w:rsidRDefault="00052C45" w:rsidP="00B16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申请单位持股比例</w:t>
            </w:r>
          </w:p>
        </w:tc>
      </w:tr>
      <w:tr w:rsidR="00052C45" w:rsidTr="00B16AE8">
        <w:trPr>
          <w:trHeight w:val="556"/>
          <w:jc w:val="center"/>
        </w:trPr>
        <w:tc>
          <w:tcPr>
            <w:tcW w:w="2036" w:type="dxa"/>
            <w:vMerge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052C45" w:rsidRDefault="00052C45" w:rsidP="00B16AE8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2C45" w:rsidRDefault="00052C45" w:rsidP="00B16AE8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</w:tr>
      <w:tr w:rsidR="00052C45" w:rsidTr="00B16AE8">
        <w:trPr>
          <w:trHeight w:val="550"/>
          <w:jc w:val="center"/>
        </w:trPr>
        <w:tc>
          <w:tcPr>
            <w:tcW w:w="2036" w:type="dxa"/>
            <w:vMerge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052C45" w:rsidRDefault="00052C45" w:rsidP="00B16AE8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2C45" w:rsidRDefault="00052C45" w:rsidP="00B16AE8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</w:tr>
      <w:tr w:rsidR="00052C45" w:rsidTr="00B16AE8">
        <w:trPr>
          <w:trHeight w:val="1691"/>
          <w:jc w:val="center"/>
        </w:trPr>
        <w:tc>
          <w:tcPr>
            <w:tcW w:w="2036" w:type="dxa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申请单位人员情况（含子公司）</w:t>
            </w: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、技术人员共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1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</w:t>
            </w:r>
          </w:p>
          <w:p w:rsidR="00052C45" w:rsidRDefault="00052C45" w:rsidP="00B16AE8">
            <w:pPr>
              <w:adjustRightInd w:val="0"/>
              <w:snapToGrid w:val="0"/>
              <w:ind w:left="720" w:hanging="7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其中，高级职称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 w:hint="eastAsia"/>
                <w:sz w:val="24"/>
                <w:u w:val="single"/>
              </w:rPr>
              <w:t xml:space="preserve"> 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名；中级职称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  <w:u w:val="single"/>
              </w:rPr>
              <w:t>1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名；初级职称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 w:hint="eastAsia"/>
                <w:sz w:val="24"/>
              </w:rPr>
              <w:t>名。</w:t>
            </w:r>
          </w:p>
          <w:p w:rsidR="00052C45" w:rsidRDefault="00052C45" w:rsidP="00B16AE8"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</w:p>
          <w:p w:rsidR="00052C45" w:rsidRDefault="00052C45" w:rsidP="00B16AE8"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2</w:t>
            </w:r>
            <w:r>
              <w:rPr>
                <w:rFonts w:eastAsia="仿宋" w:cs="宋体" w:hint="eastAsia"/>
                <w:kern w:val="0"/>
                <w:sz w:val="24"/>
              </w:rPr>
              <w:t>、现场运行人员共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6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名；</w:t>
            </w:r>
          </w:p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其中，取得环境污染治理设施运行人员考试合格证书的人员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6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名。</w:t>
            </w:r>
          </w:p>
        </w:tc>
      </w:tr>
      <w:tr w:rsidR="00052C45" w:rsidTr="00B16AE8">
        <w:trPr>
          <w:trHeight w:val="540"/>
          <w:jc w:val="center"/>
        </w:trPr>
        <w:tc>
          <w:tcPr>
            <w:tcW w:w="2036" w:type="dxa"/>
            <w:vMerge w:val="restart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申请类别与级别</w:t>
            </w: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生活污水处理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sym w:font="Wingdings 2" w:char="0052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052C45" w:rsidTr="00B16AE8">
        <w:trPr>
          <w:trHeight w:val="548"/>
          <w:jc w:val="center"/>
        </w:trPr>
        <w:tc>
          <w:tcPr>
            <w:tcW w:w="2036" w:type="dxa"/>
            <w:vMerge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工业废水处理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sym w:font="Wingdings 2" w:char="0052"/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052C45" w:rsidTr="00B16AE8">
        <w:trPr>
          <w:trHeight w:val="556"/>
          <w:jc w:val="center"/>
        </w:trPr>
        <w:tc>
          <w:tcPr>
            <w:tcW w:w="2036" w:type="dxa"/>
            <w:vMerge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除尘脱硫脱硝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052C45" w:rsidTr="00B16AE8">
        <w:trPr>
          <w:trHeight w:val="564"/>
          <w:jc w:val="center"/>
        </w:trPr>
        <w:tc>
          <w:tcPr>
            <w:tcW w:w="2036" w:type="dxa"/>
            <w:vMerge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工业废气处理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052C45" w:rsidTr="00B16AE8">
        <w:trPr>
          <w:trHeight w:val="544"/>
          <w:jc w:val="center"/>
        </w:trPr>
        <w:tc>
          <w:tcPr>
            <w:tcW w:w="2036" w:type="dxa"/>
            <w:vMerge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5</w:t>
            </w:r>
            <w:r>
              <w:rPr>
                <w:rFonts w:hint="eastAsia"/>
                <w:spacing w:val="-20"/>
              </w:rPr>
              <w:t>、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一般</w:t>
            </w:r>
            <w:r>
              <w:rPr>
                <w:rFonts w:eastAsia="仿宋_GB2312" w:cs="宋体" w:hint="eastAsia"/>
                <w:spacing w:val="-20"/>
                <w:kern w:val="0"/>
                <w:sz w:val="24"/>
                <w:szCs w:val="28"/>
              </w:rPr>
              <w:t>工业固体废物无害化处理处置</w:t>
            </w:r>
            <w:r>
              <w:rPr>
                <w:rFonts w:eastAsia="仿宋_GB2312" w:cs="宋体" w:hint="eastAsia"/>
                <w:spacing w:val="-20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052C45" w:rsidTr="00B16AE8">
        <w:trPr>
          <w:trHeight w:val="552"/>
          <w:jc w:val="center"/>
        </w:trPr>
        <w:tc>
          <w:tcPr>
            <w:tcW w:w="2036" w:type="dxa"/>
            <w:vMerge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有机废物处理处置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052C45" w:rsidTr="00B16AE8">
        <w:trPr>
          <w:trHeight w:val="560"/>
          <w:jc w:val="center"/>
        </w:trPr>
        <w:tc>
          <w:tcPr>
            <w:tcW w:w="2036" w:type="dxa"/>
            <w:vMerge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B16AE8">
            <w:pPr>
              <w:adjustRightInd w:val="0"/>
              <w:snapToGrid w:val="0"/>
            </w:pP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7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、生活垃圾处理处置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052C45" w:rsidTr="00B16AE8">
        <w:trPr>
          <w:trHeight w:val="577"/>
          <w:jc w:val="center"/>
        </w:trPr>
        <w:tc>
          <w:tcPr>
            <w:tcW w:w="2036" w:type="dxa"/>
            <w:vMerge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052C45" w:rsidRDefault="00052C45" w:rsidP="00B16AE8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同一类别评价只可选择一个级别，否则按无效申请处理；在相应的□中划√。</w:t>
            </w:r>
          </w:p>
        </w:tc>
      </w:tr>
    </w:tbl>
    <w:p w:rsidR="00052C45" w:rsidRDefault="00052C45" w:rsidP="00052C45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052C45" w:rsidRDefault="00052C45" w:rsidP="00A73F53">
      <w:pPr>
        <w:adjustRightInd w:val="0"/>
        <w:snapToGrid w:val="0"/>
        <w:spacing w:line="288" w:lineRule="auto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>二、管理概况和应急预案</w:t>
      </w:r>
    </w:p>
    <w:tbl>
      <w:tblPr>
        <w:tblStyle w:val="a3"/>
        <w:tblW w:w="8506" w:type="dxa"/>
        <w:tblInd w:w="-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8506"/>
      </w:tblGrid>
      <w:tr w:rsidR="00052C45" w:rsidTr="00DE7794">
        <w:trPr>
          <w:trHeight w:val="11858"/>
        </w:trPr>
        <w:tc>
          <w:tcPr>
            <w:tcW w:w="8506" w:type="dxa"/>
          </w:tcPr>
          <w:p w:rsidR="00052C45" w:rsidRDefault="00052C45" w:rsidP="00B16AE8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（一）运行服务质量管理体系框图及质量管理文件清单</w:t>
            </w:r>
          </w:p>
          <w:p w:rsidR="00D36E95" w:rsidRDefault="002568C9" w:rsidP="00D36E95">
            <w:pPr>
              <w:spacing w:line="600" w:lineRule="exact"/>
              <w:ind w:firstLineChars="200" w:firstLine="480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企业获得了环境管理体系认证证书</w:t>
            </w:r>
            <w:r w:rsidR="00D36E95">
              <w:rPr>
                <w:rFonts w:ascii="仿宋" w:eastAsia="仿宋" w:hAnsi="仿宋" w:cs="方正仿宋_GBK" w:hint="eastAsia"/>
                <w:sz w:val="24"/>
              </w:rPr>
              <w:t>；</w:t>
            </w:r>
          </w:p>
          <w:p w:rsidR="00D36E95" w:rsidRDefault="002568C9" w:rsidP="00D36E95">
            <w:pPr>
              <w:spacing w:line="600" w:lineRule="exact"/>
              <w:ind w:firstLineChars="200" w:firstLine="480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职业健康安全管理体系认证证书</w:t>
            </w:r>
            <w:r w:rsidR="00D36E95">
              <w:rPr>
                <w:rFonts w:ascii="仿宋" w:eastAsia="仿宋" w:hAnsi="仿宋" w:cs="方正仿宋_GBK" w:hint="eastAsia"/>
                <w:sz w:val="24"/>
              </w:rPr>
              <w:t>；</w:t>
            </w:r>
          </w:p>
          <w:p w:rsidR="00052C45" w:rsidRDefault="00D36E95" w:rsidP="00D36E95">
            <w:pPr>
              <w:spacing w:line="600" w:lineRule="exact"/>
              <w:ind w:firstLineChars="200" w:firstLine="480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质量管理体系认证证书。</w:t>
            </w:r>
          </w:p>
          <w:p w:rsidR="00052C45" w:rsidRPr="00D36E95" w:rsidRDefault="00D36E95" w:rsidP="00B16AE8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 xml:space="preserve">    </w:t>
            </w:r>
            <w:r w:rsidR="00085053">
              <w:rPr>
                <w:rFonts w:ascii="仿宋" w:eastAsia="仿宋" w:hAnsi="仿宋" w:cs="方正仿宋_GBK" w:hint="eastAsia"/>
                <w:sz w:val="24"/>
              </w:rPr>
              <w:t>具体内容</w:t>
            </w:r>
            <w:r>
              <w:rPr>
                <w:rFonts w:ascii="仿宋" w:eastAsia="仿宋" w:hAnsi="仿宋" w:cs="方正仿宋_GBK" w:hint="eastAsia"/>
                <w:sz w:val="24"/>
              </w:rPr>
              <w:t>详见附件材料</w:t>
            </w:r>
          </w:p>
          <w:p w:rsidR="00052C45" w:rsidRDefault="00052C45" w:rsidP="00B16AE8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052C45" w:rsidRDefault="00052C45" w:rsidP="00B16AE8">
            <w:pPr>
              <w:numPr>
                <w:ilvl w:val="0"/>
                <w:numId w:val="1"/>
              </w:num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突发环境事件应急预案</w:t>
            </w:r>
            <w:r>
              <w:rPr>
                <w:rFonts w:ascii="仿宋" w:eastAsia="仿宋" w:hAnsi="仿宋" w:hint="eastAsia"/>
                <w:sz w:val="24"/>
              </w:rPr>
              <w:t>建立情况</w:t>
            </w:r>
          </w:p>
          <w:p w:rsidR="00137A10" w:rsidRDefault="00085053" w:rsidP="00085053">
            <w:pPr>
              <w:spacing w:line="600" w:lineRule="exact"/>
              <w:ind w:firstLineChars="300" w:firstLine="720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建立了突发环境事件应急预案；</w:t>
            </w:r>
          </w:p>
          <w:p w:rsidR="00052C45" w:rsidRDefault="00137A10" w:rsidP="00085053">
            <w:pPr>
              <w:spacing w:line="600" w:lineRule="exact"/>
              <w:ind w:firstLineChars="200" w:firstLine="480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《事件、不符合和改进控制程序》</w:t>
            </w:r>
            <w:r w:rsidR="00085053">
              <w:rPr>
                <w:rFonts w:ascii="仿宋" w:eastAsia="仿宋" w:hAnsi="仿宋" w:cs="方正仿宋_GBK" w:hint="eastAsia"/>
                <w:sz w:val="24"/>
              </w:rPr>
              <w:t>；</w:t>
            </w:r>
          </w:p>
          <w:p w:rsidR="00137A10" w:rsidRDefault="00137A10" w:rsidP="00137A10">
            <w:pPr>
              <w:spacing w:line="600" w:lineRule="exact"/>
              <w:ind w:firstLineChars="300" w:firstLine="720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事故调查与处理报告</w:t>
            </w:r>
            <w:r w:rsidR="00085053">
              <w:rPr>
                <w:rFonts w:ascii="仿宋" w:eastAsia="仿宋" w:hAnsi="仿宋" w:cs="方正仿宋_GBK" w:hint="eastAsia"/>
                <w:sz w:val="24"/>
              </w:rPr>
              <w:t>；</w:t>
            </w:r>
          </w:p>
          <w:p w:rsidR="00137A10" w:rsidRPr="00137A10" w:rsidRDefault="00137A10" w:rsidP="00137A10">
            <w:pPr>
              <w:spacing w:line="600" w:lineRule="exact"/>
              <w:ind w:firstLineChars="300" w:firstLine="720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纠正措施报告</w:t>
            </w:r>
            <w:r w:rsidR="00085053">
              <w:rPr>
                <w:rFonts w:ascii="仿宋" w:eastAsia="仿宋" w:hAnsi="仿宋" w:cs="方正仿宋_GBK" w:hint="eastAsia"/>
                <w:sz w:val="24"/>
              </w:rPr>
              <w:t>。</w:t>
            </w:r>
          </w:p>
          <w:p w:rsidR="00052C45" w:rsidRPr="00085053" w:rsidRDefault="00085053" w:rsidP="00A73F5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eastAsia="黑体" w:hint="eastAsia"/>
                <w:sz w:val="30"/>
              </w:rPr>
              <w:t xml:space="preserve">    </w:t>
            </w:r>
            <w:r w:rsidRPr="00085053">
              <w:rPr>
                <w:rFonts w:ascii="仿宋" w:eastAsia="仿宋" w:hAnsi="仿宋" w:hint="eastAsia"/>
                <w:sz w:val="24"/>
              </w:rPr>
              <w:t xml:space="preserve"> 具体内容详见附件</w:t>
            </w:r>
            <w:r w:rsidR="0016442E">
              <w:rPr>
                <w:rFonts w:ascii="仿宋" w:eastAsia="仿宋" w:hAnsi="仿宋" w:hint="eastAsia"/>
                <w:sz w:val="24"/>
              </w:rPr>
              <w:t>材料</w:t>
            </w:r>
          </w:p>
        </w:tc>
      </w:tr>
    </w:tbl>
    <w:p w:rsidR="00052C45" w:rsidRDefault="00052C45" w:rsidP="00052C45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052C45" w:rsidRDefault="00052C45" w:rsidP="00052C45">
      <w:pPr>
        <w:widowControl/>
        <w:jc w:val="left"/>
        <w:rPr>
          <w:rFonts w:ascii="仿宋" w:eastAsia="仿宋" w:hAnsi="仿宋"/>
          <w:sz w:val="24"/>
        </w:rPr>
      </w:pPr>
    </w:p>
    <w:p w:rsidR="00A73F53" w:rsidRDefault="00A73F53" w:rsidP="00052C45">
      <w:pPr>
        <w:widowControl/>
        <w:jc w:val="left"/>
        <w:rPr>
          <w:rFonts w:ascii="仿宋" w:eastAsia="仿宋" w:hAnsi="仿宋"/>
          <w:sz w:val="24"/>
        </w:rPr>
      </w:pPr>
    </w:p>
    <w:p w:rsidR="00A73F53" w:rsidRDefault="00A73F53" w:rsidP="00052C45">
      <w:pPr>
        <w:widowControl/>
        <w:jc w:val="left"/>
        <w:rPr>
          <w:rFonts w:ascii="仿宋" w:eastAsia="仿宋" w:hAnsi="仿宋"/>
          <w:sz w:val="24"/>
        </w:rPr>
      </w:pPr>
    </w:p>
    <w:p w:rsidR="00052C45" w:rsidRDefault="00052C45" w:rsidP="00DE7794">
      <w:pPr>
        <w:adjustRightInd w:val="0"/>
        <w:snapToGrid w:val="0"/>
        <w:spacing w:line="288" w:lineRule="auto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>三、实验室及检测能力</w:t>
      </w:r>
    </w:p>
    <w:tbl>
      <w:tblPr>
        <w:tblStyle w:val="a3"/>
        <w:tblW w:w="84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8472"/>
      </w:tblGrid>
      <w:tr w:rsidR="00052C45" w:rsidTr="00B16AE8">
        <w:trPr>
          <w:trHeight w:val="12429"/>
        </w:trPr>
        <w:tc>
          <w:tcPr>
            <w:tcW w:w="8472" w:type="dxa"/>
          </w:tcPr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  <w:r>
              <w:rPr>
                <w:rFonts w:eastAsia="仿宋_GB2312" w:cs="方正仿宋_GBK" w:hint="eastAsia"/>
                <w:sz w:val="24"/>
              </w:rPr>
              <w:t>（一）实验室和检测条件</w:t>
            </w: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  <w:r>
              <w:rPr>
                <w:rFonts w:eastAsia="仿宋_GB2312" w:cs="方正仿宋_GBK" w:hint="eastAs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168910</wp:posOffset>
                  </wp:positionV>
                  <wp:extent cx="4429125" cy="5895975"/>
                  <wp:effectExtent l="19050" t="0" r="9525" b="0"/>
                  <wp:wrapNone/>
                  <wp:docPr id="11" name="图片 11" descr="159615571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1596155717(1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589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052C45" w:rsidRPr="00A73F53" w:rsidRDefault="00052C45" w:rsidP="00B16AE8">
            <w:pPr>
              <w:spacing w:line="600" w:lineRule="exact"/>
              <w:rPr>
                <w:rFonts w:eastAsia="仿宋_GB2312" w:cs="方正仿宋_GBK"/>
                <w:sz w:val="24"/>
              </w:rPr>
            </w:pPr>
            <w:r>
              <w:rPr>
                <w:rFonts w:eastAsia="仿宋_GB2312" w:cs="方正仿宋_GBK" w:hint="eastAsia"/>
                <w:sz w:val="24"/>
              </w:rPr>
              <w:t>（二）检测人员配备情况</w:t>
            </w:r>
          </w:p>
          <w:p w:rsidR="00052C45" w:rsidRDefault="00052C45" w:rsidP="00B16AE8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说明：应详细说明本单位已经具备的、与此次申请的类别相应的污染物检测能力，包括实验室、分析仪器、检测人员、能够自行检测的污染物项目等情况。</w:t>
            </w:r>
          </w:p>
        </w:tc>
      </w:tr>
    </w:tbl>
    <w:p w:rsidR="00052C45" w:rsidRDefault="00052C45" w:rsidP="00052C45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052C45" w:rsidRDefault="00052C45" w:rsidP="00052C45">
      <w:pPr>
        <w:widowControl/>
        <w:jc w:val="left"/>
        <w:rPr>
          <w:rFonts w:ascii="仿宋" w:eastAsia="仿宋" w:hAnsi="仿宋"/>
          <w:sz w:val="24"/>
        </w:rPr>
        <w:sectPr w:rsidR="00052C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52C45" w:rsidRDefault="00052C45" w:rsidP="00052C45">
      <w:pPr>
        <w:spacing w:line="500" w:lineRule="exact"/>
        <w:jc w:val="left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四、人员情况</w:t>
      </w:r>
    </w:p>
    <w:p w:rsidR="00052C45" w:rsidRDefault="00052C45" w:rsidP="00052C45"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（一）技术人员名单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1125"/>
        <w:gridCol w:w="667"/>
        <w:gridCol w:w="666"/>
        <w:gridCol w:w="944"/>
        <w:gridCol w:w="1202"/>
        <w:gridCol w:w="1275"/>
        <w:gridCol w:w="2200"/>
        <w:gridCol w:w="2694"/>
        <w:gridCol w:w="2921"/>
      </w:tblGrid>
      <w:tr w:rsidR="00052C45" w:rsidTr="00B16AE8">
        <w:trPr>
          <w:trHeight w:val="461"/>
          <w:jc w:val="center"/>
        </w:trPr>
        <w:tc>
          <w:tcPr>
            <w:tcW w:w="14146" w:type="dxa"/>
            <w:gridSpan w:val="10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800" w:hangingChars="750" w:hanging="1800"/>
              <w:rPr>
                <w:rFonts w:eastAsia="黑体" w:cs="宋体"/>
                <w:kern w:val="0"/>
                <w:sz w:val="24"/>
              </w:rPr>
            </w:pPr>
            <w:r>
              <w:rPr>
                <w:rFonts w:eastAsia="黑体" w:cs="宋体" w:hint="eastAsia"/>
                <w:kern w:val="0"/>
                <w:sz w:val="24"/>
              </w:rPr>
              <w:t>1</w:t>
            </w:r>
            <w:r>
              <w:rPr>
                <w:rFonts w:eastAsia="黑体" w:cs="宋体" w:hint="eastAsia"/>
                <w:kern w:val="0"/>
                <w:sz w:val="24"/>
              </w:rPr>
              <w:t>、具有高级技术职称和从事本领域工作</w:t>
            </w:r>
            <w:r>
              <w:rPr>
                <w:rFonts w:eastAsia="黑体" w:cs="宋体" w:hint="eastAsia"/>
                <w:kern w:val="0"/>
                <w:sz w:val="24"/>
              </w:rPr>
              <w:t>5</w:t>
            </w:r>
            <w:r>
              <w:rPr>
                <w:rFonts w:eastAsia="黑体" w:cs="宋体" w:hint="eastAsia"/>
                <w:kern w:val="0"/>
                <w:sz w:val="24"/>
              </w:rPr>
              <w:t>年以上的中级技术职称的人员名单</w:t>
            </w:r>
          </w:p>
        </w:tc>
      </w:tr>
      <w:tr w:rsidR="00052C45" w:rsidTr="00B16AE8">
        <w:trPr>
          <w:trHeight w:val="639"/>
          <w:jc w:val="center"/>
        </w:trPr>
        <w:tc>
          <w:tcPr>
            <w:tcW w:w="45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序</w:t>
            </w:r>
          </w:p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号</w:t>
            </w:r>
          </w:p>
        </w:tc>
        <w:tc>
          <w:tcPr>
            <w:tcW w:w="112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67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666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94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技术</w:t>
            </w:r>
          </w:p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职称</w:t>
            </w:r>
          </w:p>
        </w:tc>
        <w:tc>
          <w:tcPr>
            <w:tcW w:w="120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220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269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21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45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杨小波</w:t>
            </w:r>
          </w:p>
        </w:tc>
        <w:tc>
          <w:tcPr>
            <w:tcW w:w="667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52</w:t>
            </w:r>
          </w:p>
        </w:tc>
        <w:tc>
          <w:tcPr>
            <w:tcW w:w="94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中级</w:t>
            </w:r>
          </w:p>
        </w:tc>
        <w:tc>
          <w:tcPr>
            <w:tcW w:w="120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27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2002.12.31</w:t>
            </w:r>
          </w:p>
        </w:tc>
        <w:tc>
          <w:tcPr>
            <w:tcW w:w="220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江西省人才流动中心</w:t>
            </w:r>
          </w:p>
        </w:tc>
        <w:tc>
          <w:tcPr>
            <w:tcW w:w="269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36010219681004381X</w:t>
            </w:r>
          </w:p>
        </w:tc>
        <w:tc>
          <w:tcPr>
            <w:tcW w:w="2921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江西调水人生态环境工程有限公司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45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052C45" w:rsidTr="00B16AE8">
        <w:trPr>
          <w:trHeight w:val="539"/>
          <w:jc w:val="center"/>
        </w:trPr>
        <w:tc>
          <w:tcPr>
            <w:tcW w:w="45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12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052C45" w:rsidTr="00B16AE8">
        <w:trPr>
          <w:trHeight w:val="539"/>
          <w:jc w:val="center"/>
        </w:trPr>
        <w:tc>
          <w:tcPr>
            <w:tcW w:w="45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12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052C45" w:rsidTr="00B16AE8">
        <w:trPr>
          <w:trHeight w:val="461"/>
          <w:jc w:val="center"/>
        </w:trPr>
        <w:tc>
          <w:tcPr>
            <w:tcW w:w="14146" w:type="dxa"/>
            <w:gridSpan w:val="10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800" w:hangingChars="750" w:hanging="1800"/>
              <w:rPr>
                <w:rFonts w:eastAsia="黑体" w:cs="宋体"/>
                <w:kern w:val="0"/>
                <w:sz w:val="24"/>
              </w:rPr>
            </w:pPr>
            <w:r>
              <w:rPr>
                <w:rFonts w:eastAsia="黑体" w:cs="宋体" w:hint="eastAsia"/>
                <w:kern w:val="0"/>
                <w:sz w:val="24"/>
              </w:rPr>
              <w:t>2</w:t>
            </w:r>
            <w:r>
              <w:rPr>
                <w:rFonts w:eastAsia="黑体" w:cs="宋体" w:hint="eastAsia"/>
                <w:kern w:val="0"/>
                <w:sz w:val="24"/>
              </w:rPr>
              <w:t>、其他技术人员名单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45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序</w:t>
            </w:r>
          </w:p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号</w:t>
            </w:r>
          </w:p>
        </w:tc>
        <w:tc>
          <w:tcPr>
            <w:tcW w:w="112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67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666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94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技术</w:t>
            </w:r>
          </w:p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职称</w:t>
            </w:r>
          </w:p>
        </w:tc>
        <w:tc>
          <w:tcPr>
            <w:tcW w:w="120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220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269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21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45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921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052C45" w:rsidTr="00B16AE8">
        <w:trPr>
          <w:trHeight w:val="539"/>
          <w:jc w:val="center"/>
        </w:trPr>
        <w:tc>
          <w:tcPr>
            <w:tcW w:w="14146" w:type="dxa"/>
            <w:gridSpan w:val="10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仿宋" w:hint="eastAsia"/>
                <w:sz w:val="24"/>
              </w:rPr>
              <w:t>注：如技术人员较多本列表不够时，可自行加添加行列数。</w:t>
            </w:r>
          </w:p>
        </w:tc>
      </w:tr>
    </w:tbl>
    <w:p w:rsidR="00E16E8D" w:rsidRDefault="00E16E8D" w:rsidP="00052C45">
      <w:pPr>
        <w:spacing w:line="500" w:lineRule="exact"/>
        <w:jc w:val="left"/>
        <w:rPr>
          <w:rFonts w:eastAsia="黑体"/>
          <w:bCs/>
          <w:sz w:val="28"/>
        </w:rPr>
      </w:pPr>
    </w:p>
    <w:p w:rsidR="00052C45" w:rsidRPr="00E16E8D" w:rsidRDefault="00E16E8D" w:rsidP="00E16E8D">
      <w:pPr>
        <w:widowControl/>
        <w:jc w:val="left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br w:type="page"/>
      </w:r>
    </w:p>
    <w:p w:rsidR="00052C45" w:rsidRDefault="00052C45" w:rsidP="00052C45"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（二）取得环境污染治理设施运行人员考试合格证书的人员名单</w:t>
      </w:r>
    </w:p>
    <w:tbl>
      <w:tblPr>
        <w:tblW w:w="14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664"/>
        <w:gridCol w:w="689"/>
        <w:gridCol w:w="820"/>
        <w:gridCol w:w="2135"/>
        <w:gridCol w:w="1690"/>
        <w:gridCol w:w="2967"/>
        <w:gridCol w:w="3754"/>
      </w:tblGrid>
      <w:tr w:rsidR="00052C45" w:rsidTr="00B16AE8">
        <w:trPr>
          <w:trHeight w:val="513"/>
          <w:jc w:val="center"/>
        </w:trPr>
        <w:tc>
          <w:tcPr>
            <w:tcW w:w="71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89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213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考试合格证书编号</w:t>
            </w:r>
          </w:p>
        </w:tc>
        <w:tc>
          <w:tcPr>
            <w:tcW w:w="169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考试工种</w:t>
            </w:r>
          </w:p>
        </w:tc>
        <w:tc>
          <w:tcPr>
            <w:tcW w:w="2967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75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71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1</w:t>
            </w:r>
          </w:p>
        </w:tc>
        <w:tc>
          <w:tcPr>
            <w:tcW w:w="1664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曾庆辉</w:t>
            </w:r>
          </w:p>
        </w:tc>
        <w:tc>
          <w:tcPr>
            <w:tcW w:w="689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20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3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WFS-202002400</w:t>
            </w:r>
          </w:p>
        </w:tc>
        <w:tc>
          <w:tcPr>
            <w:tcW w:w="169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eastAsia="黑体" w:cs="宋体" w:hint="eastAsia"/>
                <w:kern w:val="0"/>
                <w:szCs w:val="21"/>
              </w:rPr>
              <w:t>废水处理工</w:t>
            </w:r>
          </w:p>
        </w:tc>
        <w:tc>
          <w:tcPr>
            <w:tcW w:w="2967" w:type="dxa"/>
            <w:vAlign w:val="center"/>
          </w:tcPr>
          <w:p w:rsidR="00052C45" w:rsidRDefault="00052C45" w:rsidP="00B16AE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352624197810274212</w:t>
            </w:r>
          </w:p>
        </w:tc>
        <w:tc>
          <w:tcPr>
            <w:tcW w:w="375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江西调水人生态环境工程有限公司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71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2</w:t>
            </w:r>
          </w:p>
        </w:tc>
        <w:tc>
          <w:tcPr>
            <w:tcW w:w="1664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陶妹英</w:t>
            </w:r>
            <w:proofErr w:type="gramEnd"/>
          </w:p>
        </w:tc>
        <w:tc>
          <w:tcPr>
            <w:tcW w:w="689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20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3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WFS-202002401</w:t>
            </w:r>
          </w:p>
        </w:tc>
        <w:tc>
          <w:tcPr>
            <w:tcW w:w="169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eastAsia="黑体" w:cs="宋体" w:hint="eastAsia"/>
                <w:kern w:val="0"/>
                <w:szCs w:val="21"/>
              </w:rPr>
              <w:t>废水处理工</w:t>
            </w:r>
          </w:p>
        </w:tc>
        <w:tc>
          <w:tcPr>
            <w:tcW w:w="2967" w:type="dxa"/>
            <w:vAlign w:val="center"/>
          </w:tcPr>
          <w:p w:rsidR="00052C45" w:rsidRDefault="00052C45" w:rsidP="00B16AE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450122197509075048</w:t>
            </w:r>
          </w:p>
        </w:tc>
        <w:tc>
          <w:tcPr>
            <w:tcW w:w="375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江西调水人生态环境工程有限公司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71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3</w:t>
            </w:r>
          </w:p>
        </w:tc>
        <w:tc>
          <w:tcPr>
            <w:tcW w:w="1664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高振翔</w:t>
            </w:r>
            <w:proofErr w:type="gramEnd"/>
          </w:p>
        </w:tc>
        <w:tc>
          <w:tcPr>
            <w:tcW w:w="689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20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3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WFS-202002402</w:t>
            </w:r>
          </w:p>
        </w:tc>
        <w:tc>
          <w:tcPr>
            <w:tcW w:w="169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eastAsia="黑体" w:cs="宋体" w:hint="eastAsia"/>
                <w:kern w:val="0"/>
                <w:szCs w:val="21"/>
              </w:rPr>
              <w:t>废水处理工</w:t>
            </w:r>
          </w:p>
        </w:tc>
        <w:tc>
          <w:tcPr>
            <w:tcW w:w="2967" w:type="dxa"/>
            <w:vAlign w:val="center"/>
          </w:tcPr>
          <w:p w:rsidR="00052C45" w:rsidRDefault="00052C45" w:rsidP="00B16AE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362523200104260037</w:t>
            </w:r>
          </w:p>
        </w:tc>
        <w:tc>
          <w:tcPr>
            <w:tcW w:w="375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江西调水人生态环境工程有限公司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71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4</w:t>
            </w:r>
          </w:p>
        </w:tc>
        <w:tc>
          <w:tcPr>
            <w:tcW w:w="1664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汪辉</w:t>
            </w:r>
          </w:p>
        </w:tc>
        <w:tc>
          <w:tcPr>
            <w:tcW w:w="689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20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3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WFS-202002403</w:t>
            </w:r>
          </w:p>
        </w:tc>
        <w:tc>
          <w:tcPr>
            <w:tcW w:w="169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eastAsia="黑体" w:cs="宋体" w:hint="eastAsia"/>
                <w:kern w:val="0"/>
                <w:szCs w:val="21"/>
              </w:rPr>
              <w:t>废水处理工</w:t>
            </w:r>
          </w:p>
        </w:tc>
        <w:tc>
          <w:tcPr>
            <w:tcW w:w="2967" w:type="dxa"/>
            <w:vAlign w:val="center"/>
          </w:tcPr>
          <w:p w:rsidR="00052C45" w:rsidRDefault="00052C45" w:rsidP="00B16AE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429005198310290678</w:t>
            </w:r>
          </w:p>
        </w:tc>
        <w:tc>
          <w:tcPr>
            <w:tcW w:w="375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江西调水人生态环境工程有限公司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71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5</w:t>
            </w:r>
          </w:p>
        </w:tc>
        <w:tc>
          <w:tcPr>
            <w:tcW w:w="1664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黄志松</w:t>
            </w:r>
          </w:p>
        </w:tc>
        <w:tc>
          <w:tcPr>
            <w:tcW w:w="689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20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3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WFS-202002404</w:t>
            </w:r>
          </w:p>
        </w:tc>
        <w:tc>
          <w:tcPr>
            <w:tcW w:w="169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eastAsia="黑体" w:cs="宋体" w:hint="eastAsia"/>
                <w:kern w:val="0"/>
                <w:szCs w:val="21"/>
              </w:rPr>
              <w:t>废水处理工</w:t>
            </w:r>
          </w:p>
        </w:tc>
        <w:tc>
          <w:tcPr>
            <w:tcW w:w="2967" w:type="dxa"/>
            <w:vAlign w:val="center"/>
          </w:tcPr>
          <w:p w:rsidR="00052C45" w:rsidRDefault="00052C45" w:rsidP="00B16AE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360428199302081012</w:t>
            </w:r>
          </w:p>
        </w:tc>
        <w:tc>
          <w:tcPr>
            <w:tcW w:w="375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江西调水人生态环境工程有限公司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71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6</w:t>
            </w:r>
          </w:p>
        </w:tc>
        <w:tc>
          <w:tcPr>
            <w:tcW w:w="1664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刘亚运</w:t>
            </w:r>
          </w:p>
        </w:tc>
        <w:tc>
          <w:tcPr>
            <w:tcW w:w="689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20" w:type="dxa"/>
            <w:vAlign w:val="center"/>
          </w:tcPr>
          <w:p w:rsidR="00052C45" w:rsidRDefault="00052C45" w:rsidP="00B16AE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3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WFS-202002405</w:t>
            </w:r>
          </w:p>
        </w:tc>
        <w:tc>
          <w:tcPr>
            <w:tcW w:w="169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proofErr w:type="gramStart"/>
            <w:r>
              <w:rPr>
                <w:rFonts w:eastAsia="黑体" w:cs="宋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eastAsia="黑体" w:cs="宋体" w:hint="eastAsia"/>
                <w:kern w:val="0"/>
                <w:szCs w:val="21"/>
              </w:rPr>
              <w:t>废水处理工</w:t>
            </w:r>
          </w:p>
        </w:tc>
        <w:tc>
          <w:tcPr>
            <w:tcW w:w="2967" w:type="dxa"/>
            <w:vAlign w:val="center"/>
          </w:tcPr>
          <w:p w:rsidR="00052C45" w:rsidRDefault="00052C45" w:rsidP="00B16AE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362329199008118737</w:t>
            </w:r>
          </w:p>
        </w:tc>
        <w:tc>
          <w:tcPr>
            <w:tcW w:w="375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江西调水人生态环境工程有限公司</w:t>
            </w:r>
          </w:p>
        </w:tc>
      </w:tr>
      <w:tr w:rsidR="00052C45" w:rsidTr="00B16AE8">
        <w:trPr>
          <w:trHeight w:val="539"/>
          <w:jc w:val="center"/>
        </w:trPr>
        <w:tc>
          <w:tcPr>
            <w:tcW w:w="71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7</w:t>
            </w:r>
          </w:p>
        </w:tc>
        <w:tc>
          <w:tcPr>
            <w:tcW w:w="166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754" w:type="dxa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052C45" w:rsidTr="00B16AE8">
        <w:trPr>
          <w:trHeight w:val="539"/>
          <w:jc w:val="center"/>
        </w:trPr>
        <w:tc>
          <w:tcPr>
            <w:tcW w:w="14429" w:type="dxa"/>
            <w:gridSpan w:val="8"/>
            <w:vAlign w:val="center"/>
          </w:tcPr>
          <w:p w:rsidR="00052C45" w:rsidRDefault="00052C45" w:rsidP="00B16AE8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仿宋" w:hint="eastAsia"/>
                <w:sz w:val="24"/>
              </w:rPr>
              <w:t>注：</w:t>
            </w:r>
            <w:proofErr w:type="gramStart"/>
            <w:r>
              <w:rPr>
                <w:rFonts w:eastAsia="仿宋" w:hint="eastAsia"/>
                <w:sz w:val="24"/>
              </w:rPr>
              <w:t>如运行</w:t>
            </w:r>
            <w:proofErr w:type="gramEnd"/>
            <w:r>
              <w:rPr>
                <w:rFonts w:eastAsia="仿宋" w:hint="eastAsia"/>
                <w:sz w:val="24"/>
              </w:rPr>
              <w:t>人员较多本列表不够时，可自行加添加行列数。</w:t>
            </w:r>
          </w:p>
        </w:tc>
      </w:tr>
    </w:tbl>
    <w:p w:rsidR="00052C45" w:rsidRDefault="00052C45" w:rsidP="00052C45">
      <w:pPr>
        <w:spacing w:line="500" w:lineRule="exact"/>
        <w:jc w:val="left"/>
        <w:rPr>
          <w:rFonts w:eastAsia="黑体"/>
          <w:bCs/>
          <w:sz w:val="28"/>
          <w:szCs w:val="28"/>
        </w:rPr>
      </w:pPr>
    </w:p>
    <w:p w:rsidR="001875FC" w:rsidRPr="00052C45" w:rsidRDefault="001875FC"/>
    <w:sectPr w:rsidR="001875FC" w:rsidRPr="00052C45" w:rsidSect="00E16E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93" w:rsidRDefault="00355B93" w:rsidP="00FA65AB">
      <w:r>
        <w:separator/>
      </w:r>
    </w:p>
  </w:endnote>
  <w:endnote w:type="continuationSeparator" w:id="0">
    <w:p w:rsidR="00355B93" w:rsidRDefault="00355B93" w:rsidP="00FA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93" w:rsidRDefault="00355B93" w:rsidP="00FA65AB">
      <w:r>
        <w:separator/>
      </w:r>
    </w:p>
  </w:footnote>
  <w:footnote w:type="continuationSeparator" w:id="0">
    <w:p w:rsidR="00355B93" w:rsidRDefault="00355B93" w:rsidP="00FA6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09EE43"/>
    <w:multiLevelType w:val="singleLevel"/>
    <w:tmpl w:val="9D09EE4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C45"/>
    <w:rsid w:val="00052C45"/>
    <w:rsid w:val="00085053"/>
    <w:rsid w:val="00137A10"/>
    <w:rsid w:val="0016442E"/>
    <w:rsid w:val="001875FC"/>
    <w:rsid w:val="00190B75"/>
    <w:rsid w:val="002568C9"/>
    <w:rsid w:val="00355B93"/>
    <w:rsid w:val="005F7305"/>
    <w:rsid w:val="00770153"/>
    <w:rsid w:val="00797613"/>
    <w:rsid w:val="00A73F53"/>
    <w:rsid w:val="00AD45A6"/>
    <w:rsid w:val="00D36E95"/>
    <w:rsid w:val="00DE7794"/>
    <w:rsid w:val="00E16E8D"/>
    <w:rsid w:val="00F3234A"/>
    <w:rsid w:val="00F957D0"/>
    <w:rsid w:val="00FA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52C4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5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5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2020-08-24T01:28:00Z</dcterms:created>
  <dcterms:modified xsi:type="dcterms:W3CDTF">2020-08-24T06:24:00Z</dcterms:modified>
</cp:coreProperties>
</file>