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43" w:type="dxa"/>
        <w:tblLayout w:type="fixed"/>
        <w:tblLook w:val="04A0"/>
      </w:tblPr>
      <w:tblGrid>
        <w:gridCol w:w="1619"/>
        <w:gridCol w:w="508"/>
        <w:gridCol w:w="2551"/>
        <w:gridCol w:w="709"/>
        <w:gridCol w:w="4253"/>
      </w:tblGrid>
      <w:tr w:rsidR="00DC3AE7" w:rsidRPr="009F75D1" w:rsidTr="00747708">
        <w:trPr>
          <w:trHeight w:val="720"/>
        </w:trPr>
        <w:tc>
          <w:tcPr>
            <w:tcW w:w="9640" w:type="dxa"/>
            <w:gridSpan w:val="5"/>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44"/>
                <w:szCs w:val="44"/>
              </w:rPr>
            </w:pPr>
            <w:r w:rsidRPr="009F75D1">
              <w:rPr>
                <w:rFonts w:ascii="黑体" w:eastAsia="黑体" w:hAnsi="宋体" w:cs="宋体" w:hint="eastAsia"/>
                <w:b/>
                <w:bCs/>
                <w:color w:val="000000" w:themeColor="text1"/>
                <w:kern w:val="0"/>
                <w:sz w:val="44"/>
                <w:szCs w:val="44"/>
              </w:rPr>
              <w:t>南昌轨道交通集团</w:t>
            </w:r>
            <w:r>
              <w:rPr>
                <w:rFonts w:ascii="黑体" w:eastAsia="黑体" w:hAnsi="宋体" w:cs="宋体" w:hint="eastAsia"/>
                <w:b/>
                <w:bCs/>
                <w:color w:val="000000" w:themeColor="text1"/>
                <w:kern w:val="0"/>
                <w:sz w:val="44"/>
                <w:szCs w:val="44"/>
              </w:rPr>
              <w:t>物业管理发展有限公司</w:t>
            </w:r>
          </w:p>
        </w:tc>
      </w:tr>
      <w:tr w:rsidR="00DC3AE7" w:rsidRPr="009F75D1" w:rsidTr="00747708">
        <w:trPr>
          <w:trHeight w:val="435"/>
        </w:trPr>
        <w:tc>
          <w:tcPr>
            <w:tcW w:w="9640" w:type="dxa"/>
            <w:gridSpan w:val="5"/>
            <w:tcBorders>
              <w:top w:val="nil"/>
              <w:left w:val="nil"/>
              <w:bottom w:val="nil"/>
              <w:right w:val="nil"/>
            </w:tcBorders>
            <w:shd w:val="clear" w:color="auto" w:fill="auto"/>
            <w:noWrap/>
            <w:vAlign w:val="center"/>
            <w:hideMark/>
          </w:tcPr>
          <w:p w:rsidR="00DC3AE7" w:rsidRPr="009F75D1" w:rsidRDefault="00DC3AE7" w:rsidP="00747708">
            <w:pPr>
              <w:widowControl/>
              <w:jc w:val="center"/>
              <w:rPr>
                <w:rFonts w:ascii="黑体" w:eastAsia="黑体" w:hAnsi="宋体" w:cs="宋体"/>
                <w:b/>
                <w:bCs/>
                <w:color w:val="000000" w:themeColor="text1"/>
                <w:kern w:val="0"/>
                <w:sz w:val="32"/>
                <w:szCs w:val="32"/>
              </w:rPr>
            </w:pPr>
            <w:r w:rsidRPr="009F75D1">
              <w:rPr>
                <w:rFonts w:ascii="黑体" w:eastAsia="黑体" w:hAnsi="宋体" w:cs="宋体" w:hint="eastAsia"/>
                <w:b/>
                <w:bCs/>
                <w:color w:val="000000" w:themeColor="text1"/>
                <w:kern w:val="0"/>
                <w:sz w:val="32"/>
                <w:szCs w:val="32"/>
              </w:rPr>
              <w:t>询  价  单</w:t>
            </w:r>
          </w:p>
        </w:tc>
      </w:tr>
      <w:tr w:rsidR="00DC3AE7" w:rsidRPr="009F75D1" w:rsidTr="00747708">
        <w:trPr>
          <w:trHeight w:val="465"/>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询价有效期</w:t>
            </w:r>
          </w:p>
        </w:tc>
        <w:tc>
          <w:tcPr>
            <w:tcW w:w="8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6</w:t>
            </w:r>
            <w:r w:rsidRPr="009F75D1">
              <w:rPr>
                <w:rFonts w:ascii="宋体" w:eastAsia="宋体" w:hAnsi="宋体" w:cs="宋体" w:hint="eastAsia"/>
                <w:color w:val="000000" w:themeColor="text1"/>
                <w:kern w:val="0"/>
                <w:sz w:val="24"/>
                <w:szCs w:val="24"/>
              </w:rPr>
              <w:t>月</w:t>
            </w:r>
          </w:p>
        </w:tc>
      </w:tr>
      <w:tr w:rsidR="00DC3AE7" w:rsidRPr="009F75D1" w:rsidTr="00747708">
        <w:trPr>
          <w:trHeight w:val="510"/>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询价内容</w:t>
            </w:r>
          </w:p>
        </w:tc>
        <w:tc>
          <w:tcPr>
            <w:tcW w:w="8021" w:type="dxa"/>
            <w:gridSpan w:val="4"/>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49039B">
              <w:rPr>
                <w:rFonts w:ascii="宋体" w:eastAsia="宋体" w:hAnsi="宋体" w:cs="宋体" w:hint="eastAsia"/>
                <w:color w:val="000000" w:themeColor="text1"/>
                <w:kern w:val="0"/>
                <w:sz w:val="24"/>
                <w:szCs w:val="24"/>
              </w:rPr>
              <w:t>九溪嘉园公众责任险采购</w:t>
            </w:r>
            <w:r w:rsidRPr="00CE3A03">
              <w:rPr>
                <w:rFonts w:ascii="宋体" w:eastAsia="宋体" w:hAnsi="宋体" w:cs="宋体" w:hint="eastAsia"/>
                <w:color w:val="000000" w:themeColor="text1"/>
                <w:kern w:val="0"/>
                <w:sz w:val="24"/>
                <w:szCs w:val="24"/>
              </w:rPr>
              <w:t>项目</w:t>
            </w:r>
          </w:p>
        </w:tc>
      </w:tr>
      <w:tr w:rsidR="00DC3AE7" w:rsidRPr="009F75D1" w:rsidTr="00747708">
        <w:trPr>
          <w:trHeight w:val="69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报价要求</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49039B" w:rsidRDefault="00DC3AE7" w:rsidP="00747708">
            <w:pPr>
              <w:pStyle w:val="a3"/>
              <w:widowControl/>
              <w:numPr>
                <w:ilvl w:val="0"/>
                <w:numId w:val="1"/>
              </w:numPr>
              <w:ind w:firstLineChars="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本项目采用包干总价报价</w:t>
            </w:r>
            <w:r w:rsidRPr="0049039B">
              <w:rPr>
                <w:rFonts w:ascii="宋体" w:eastAsia="宋体" w:hAnsi="宋体" w:cs="宋体" w:hint="eastAsia"/>
                <w:color w:val="000000" w:themeColor="text1"/>
                <w:kern w:val="0"/>
                <w:sz w:val="24"/>
                <w:szCs w:val="24"/>
              </w:rPr>
              <w:t>。⑵本次报价为最终报价。⑶报价单必须填写完整，否则作无效处理。(4)报价单盖章有效。</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评定方法</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采用最低报价排序</w:t>
            </w:r>
            <w:r>
              <w:rPr>
                <w:rFonts w:ascii="宋体" w:eastAsia="宋体" w:hAnsi="宋体" w:cs="宋体" w:hint="eastAsia"/>
                <w:color w:val="000000" w:themeColor="text1"/>
                <w:kern w:val="0"/>
                <w:sz w:val="24"/>
                <w:szCs w:val="24"/>
              </w:rPr>
              <w:t>，</w:t>
            </w:r>
            <w:r w:rsidRPr="0087465D">
              <w:rPr>
                <w:rFonts w:ascii="宋体" w:eastAsia="宋体" w:hAnsi="宋体" w:cs="宋体" w:hint="eastAsia"/>
                <w:color w:val="000000"/>
                <w:kern w:val="0"/>
                <w:sz w:val="24"/>
                <w:szCs w:val="24"/>
              </w:rPr>
              <w:t>报价最低为第一成交候选人，次低者为第二成交候选人，以此类推。采购人应当确定排名第一的成交候选人为成交人。如果排名第一的成交候选人放弃中标，或者被查实存在影响成交结果的违法行为等情形，不符合成交条件的，采购人可以按照排序依次确定其他成交候选人为成交人，也可以重新采购。</w:t>
            </w:r>
          </w:p>
        </w:tc>
      </w:tr>
      <w:tr w:rsidR="00DC3AE7" w:rsidRPr="009F75D1" w:rsidTr="00747708">
        <w:trPr>
          <w:trHeight w:val="4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控制价格</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本项目</w:t>
            </w:r>
            <w:r w:rsidRPr="009F75D1">
              <w:rPr>
                <w:rFonts w:ascii="宋体" w:eastAsia="宋体" w:hAnsi="宋体" w:cs="宋体" w:hint="eastAsia"/>
                <w:b/>
                <w:bCs/>
                <w:color w:val="000000" w:themeColor="text1"/>
                <w:kern w:val="0"/>
                <w:sz w:val="24"/>
                <w:szCs w:val="24"/>
              </w:rPr>
              <w:t>控制价</w:t>
            </w:r>
            <w:r w:rsidRPr="009F75D1">
              <w:rPr>
                <w:rFonts w:ascii="宋体" w:eastAsia="宋体" w:hAnsi="宋体" w:cs="宋体" w:hint="eastAsia"/>
                <w:color w:val="000000" w:themeColor="text1"/>
                <w:kern w:val="0"/>
                <w:sz w:val="24"/>
                <w:szCs w:val="24"/>
              </w:rPr>
              <w:t>为</w:t>
            </w:r>
            <w:r>
              <w:rPr>
                <w:rFonts w:ascii="宋体" w:eastAsia="宋体" w:hAnsi="宋体" w:cs="宋体" w:hint="eastAsia"/>
                <w:b/>
                <w:bCs/>
                <w:color w:val="000000" w:themeColor="text1"/>
                <w:kern w:val="0"/>
                <w:sz w:val="24"/>
                <w:szCs w:val="24"/>
              </w:rPr>
              <w:t>60000</w:t>
            </w:r>
            <w:r w:rsidRPr="009F75D1">
              <w:rPr>
                <w:rFonts w:ascii="宋体" w:eastAsia="宋体" w:hAnsi="宋体" w:cs="宋体" w:hint="eastAsia"/>
                <w:b/>
                <w:bCs/>
                <w:color w:val="000000" w:themeColor="text1"/>
                <w:kern w:val="0"/>
                <w:sz w:val="24"/>
                <w:szCs w:val="24"/>
              </w:rPr>
              <w:t>元</w:t>
            </w:r>
          </w:p>
        </w:tc>
      </w:tr>
      <w:tr w:rsidR="00DC3AE7" w:rsidRPr="009F75D1" w:rsidTr="00747708">
        <w:trPr>
          <w:trHeight w:val="197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DC3AE7" w:rsidRPr="009F75D1" w:rsidRDefault="00DC3AE7" w:rsidP="00747708">
            <w:pPr>
              <w:widowControl/>
              <w:jc w:val="center"/>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主要合同条款</w:t>
            </w:r>
          </w:p>
        </w:tc>
        <w:tc>
          <w:tcPr>
            <w:tcW w:w="8021" w:type="dxa"/>
            <w:gridSpan w:val="4"/>
            <w:tcBorders>
              <w:top w:val="single" w:sz="4" w:space="0" w:color="auto"/>
              <w:left w:val="nil"/>
              <w:bottom w:val="single" w:sz="4" w:space="0" w:color="auto"/>
              <w:right w:val="single" w:sz="4" w:space="0" w:color="auto"/>
            </w:tcBorders>
            <w:shd w:val="clear" w:color="auto" w:fill="auto"/>
            <w:vAlign w:val="center"/>
            <w:hideMark/>
          </w:tcPr>
          <w:p w:rsidR="00DC3AE7" w:rsidRDefault="00DC3AE7" w:rsidP="00747708">
            <w:pPr>
              <w:widowControl/>
              <w:jc w:val="left"/>
              <w:rPr>
                <w:rFonts w:ascii="宋体" w:eastAsia="宋体" w:hAnsi="宋体" w:cs="宋体"/>
                <w:b/>
                <w:color w:val="000000" w:themeColor="text1"/>
                <w:kern w:val="0"/>
                <w:sz w:val="24"/>
                <w:szCs w:val="24"/>
              </w:rPr>
            </w:pPr>
          </w:p>
          <w:p w:rsidR="00DC3AE7" w:rsidRPr="002E3130" w:rsidRDefault="00DC3AE7" w:rsidP="00747708">
            <w:pPr>
              <w:numPr>
                <w:ilvl w:val="0"/>
                <w:numId w:val="2"/>
              </w:numPr>
              <w:jc w:val="left"/>
              <w:rPr>
                <w:rFonts w:ascii="宋体" w:eastAsia="宋体" w:hAnsi="宋体" w:cs="宋体"/>
                <w:b/>
                <w:color w:val="000000" w:themeColor="text1"/>
                <w:kern w:val="0"/>
                <w:sz w:val="24"/>
                <w:szCs w:val="24"/>
              </w:rPr>
            </w:pPr>
            <w:r w:rsidRPr="002E3130">
              <w:rPr>
                <w:rFonts w:ascii="宋体" w:eastAsia="宋体" w:hAnsi="宋体" w:cs="宋体" w:hint="eastAsia"/>
                <w:b/>
                <w:color w:val="000000" w:themeColor="text1"/>
                <w:kern w:val="0"/>
                <w:sz w:val="24"/>
                <w:szCs w:val="24"/>
              </w:rPr>
              <w:t>项目概况</w:t>
            </w:r>
          </w:p>
          <w:p w:rsidR="00DC3AE7" w:rsidRPr="00C768FF" w:rsidRDefault="00DC3AE7" w:rsidP="00747708">
            <w:pPr>
              <w:numPr>
                <w:ilvl w:val="0"/>
                <w:numId w:val="3"/>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项目地址：九溪嘉园项目位于红谷滩九龙湖片区三清山大道4666号，南昌地铁2号线南路村站旁；</w:t>
            </w:r>
          </w:p>
          <w:p w:rsidR="00DC3AE7" w:rsidRPr="00C768FF" w:rsidRDefault="00DC3AE7" w:rsidP="00747708">
            <w:pPr>
              <w:numPr>
                <w:ilvl w:val="0"/>
                <w:numId w:val="3"/>
              </w:numPr>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项目面积：总用地面积：147319.79平方米，总建筑面积：313614.12平方米；</w:t>
            </w:r>
          </w:p>
          <w:p w:rsidR="00DC3AE7" w:rsidRPr="00C768FF" w:rsidRDefault="00DC3AE7" w:rsidP="00747708">
            <w:pPr>
              <w:numPr>
                <w:ilvl w:val="0"/>
                <w:numId w:val="3"/>
              </w:numPr>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机动车位数量：2005个（地下车位1902个、地面车位103个)；</w:t>
            </w:r>
          </w:p>
          <w:p w:rsidR="00DC3AE7" w:rsidRDefault="00DC3AE7" w:rsidP="00747708">
            <w:pPr>
              <w:rPr>
                <w:rFonts w:ascii="宋体" w:eastAsia="宋体" w:hAnsi="宋体" w:cs="宋体"/>
                <w:color w:val="000000"/>
                <w:szCs w:val="21"/>
              </w:rPr>
            </w:pPr>
          </w:p>
          <w:p w:rsidR="00DC3AE7" w:rsidRPr="002E3130" w:rsidRDefault="00DC3AE7" w:rsidP="00747708">
            <w:pPr>
              <w:numPr>
                <w:ilvl w:val="0"/>
                <w:numId w:val="2"/>
              </w:numPr>
              <w:jc w:val="left"/>
              <w:rPr>
                <w:rFonts w:ascii="宋体" w:eastAsia="宋体" w:hAnsi="宋体" w:cs="宋体"/>
                <w:b/>
                <w:color w:val="000000" w:themeColor="text1"/>
                <w:kern w:val="0"/>
                <w:sz w:val="24"/>
                <w:szCs w:val="24"/>
              </w:rPr>
            </w:pPr>
            <w:r w:rsidRPr="002E3130">
              <w:rPr>
                <w:rFonts w:ascii="宋体" w:eastAsia="宋体" w:hAnsi="宋体" w:cs="宋体" w:hint="eastAsia"/>
                <w:b/>
                <w:color w:val="000000" w:themeColor="text1"/>
                <w:kern w:val="0"/>
                <w:sz w:val="24"/>
                <w:szCs w:val="24"/>
              </w:rPr>
              <w:t>采购保险范围和采购期限</w:t>
            </w:r>
          </w:p>
          <w:p w:rsidR="00DC3AE7" w:rsidRPr="00C768FF" w:rsidRDefault="00DC3AE7" w:rsidP="00747708">
            <w:pPr>
              <w:numPr>
                <w:ilvl w:val="0"/>
                <w:numId w:val="4"/>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采购内容：南昌九溪嘉园项目公众责任险，即</w:t>
            </w:r>
            <w:r w:rsidR="006B56A9">
              <w:rPr>
                <w:rFonts w:ascii="宋体" w:eastAsia="宋体" w:hAnsi="宋体" w:cs="宋体" w:hint="eastAsia"/>
                <w:color w:val="000000" w:themeColor="text1"/>
                <w:kern w:val="0"/>
                <w:sz w:val="24"/>
                <w:szCs w:val="24"/>
              </w:rPr>
              <w:t>需方</w:t>
            </w:r>
            <w:r w:rsidRPr="00C768FF">
              <w:rPr>
                <w:rFonts w:ascii="宋体" w:eastAsia="宋体" w:hAnsi="宋体" w:cs="宋体" w:hint="eastAsia"/>
                <w:color w:val="000000" w:themeColor="text1"/>
                <w:kern w:val="0"/>
                <w:sz w:val="24"/>
                <w:szCs w:val="24"/>
              </w:rPr>
              <w:t>控制与管理的九溪嘉园项目一切区域范围内（包括但不限于公共及办公区域）因生产、经营业务导致的意外事故以及完全的意外事故，造成第三者的人身伤亡或财产损失，应由</w:t>
            </w:r>
            <w:r w:rsidR="006B56A9">
              <w:rPr>
                <w:rFonts w:ascii="宋体" w:eastAsia="宋体" w:hAnsi="宋体" w:cs="宋体" w:hint="eastAsia"/>
                <w:color w:val="000000" w:themeColor="text1"/>
                <w:kern w:val="0"/>
                <w:sz w:val="24"/>
                <w:szCs w:val="24"/>
              </w:rPr>
              <w:t>需方</w:t>
            </w:r>
            <w:r w:rsidRPr="00C768FF">
              <w:rPr>
                <w:rFonts w:ascii="宋体" w:eastAsia="宋体" w:hAnsi="宋体" w:cs="宋体" w:hint="eastAsia"/>
                <w:color w:val="000000" w:themeColor="text1"/>
                <w:kern w:val="0"/>
                <w:sz w:val="24"/>
                <w:szCs w:val="24"/>
              </w:rPr>
              <w:t>承担的经济赔偿责任，由</w:t>
            </w:r>
            <w:r w:rsidR="006B56A9">
              <w:rPr>
                <w:rFonts w:ascii="宋体" w:eastAsia="宋体" w:hAnsi="宋体" w:cs="宋体" w:hint="eastAsia"/>
                <w:color w:val="000000" w:themeColor="text1"/>
                <w:kern w:val="0"/>
                <w:sz w:val="24"/>
                <w:szCs w:val="24"/>
              </w:rPr>
              <w:t>供方</w:t>
            </w:r>
            <w:r w:rsidRPr="00C768FF">
              <w:rPr>
                <w:rFonts w:ascii="宋体" w:eastAsia="宋体" w:hAnsi="宋体" w:cs="宋体" w:hint="eastAsia"/>
                <w:color w:val="000000" w:themeColor="text1"/>
                <w:kern w:val="0"/>
                <w:sz w:val="24"/>
                <w:szCs w:val="24"/>
              </w:rPr>
              <w:t>（保险公司）负责赔偿。</w:t>
            </w:r>
          </w:p>
          <w:p w:rsidR="00DC3AE7" w:rsidRPr="00C768FF" w:rsidRDefault="00DC3AE7" w:rsidP="00747708">
            <w:pPr>
              <w:numPr>
                <w:ilvl w:val="0"/>
                <w:numId w:val="4"/>
              </w:numPr>
              <w:jc w:val="left"/>
              <w:rPr>
                <w:rFonts w:ascii="宋体" w:eastAsia="宋体" w:hAnsi="宋体" w:cs="宋体"/>
                <w:color w:val="000000" w:themeColor="text1"/>
                <w:kern w:val="0"/>
                <w:sz w:val="24"/>
                <w:szCs w:val="24"/>
              </w:rPr>
            </w:pPr>
            <w:r w:rsidRPr="00C768FF">
              <w:rPr>
                <w:rFonts w:ascii="宋体" w:eastAsia="宋体" w:hAnsi="宋体" w:cs="宋体" w:hint="eastAsia"/>
                <w:color w:val="000000" w:themeColor="text1"/>
                <w:kern w:val="0"/>
                <w:sz w:val="24"/>
                <w:szCs w:val="24"/>
              </w:rPr>
              <w:t>采购期限：2022年7月1日-2023年6月30日。</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 xml:space="preserve">                                                                </w:t>
            </w:r>
          </w:p>
          <w:p w:rsidR="00DC3AE7" w:rsidRPr="0002023D" w:rsidRDefault="00DC3AE7" w:rsidP="00747708">
            <w:pPr>
              <w:widowControl/>
              <w:jc w:val="left"/>
              <w:rPr>
                <w:rFonts w:ascii="宋体" w:eastAsia="宋体" w:hAnsi="宋体" w:cs="宋体"/>
                <w:b/>
                <w:color w:val="000000" w:themeColor="text1"/>
                <w:kern w:val="0"/>
                <w:sz w:val="24"/>
                <w:szCs w:val="24"/>
              </w:rPr>
            </w:pPr>
            <w:r w:rsidRPr="0002023D">
              <w:rPr>
                <w:rFonts w:ascii="宋体" w:eastAsia="宋体" w:hAnsi="宋体" w:cs="宋体" w:hint="eastAsia"/>
                <w:b/>
                <w:color w:val="000000" w:themeColor="text1"/>
                <w:kern w:val="0"/>
                <w:sz w:val="24"/>
                <w:szCs w:val="24"/>
              </w:rPr>
              <w:t xml:space="preserve">三、报价方式及结算方式                                                                 </w:t>
            </w:r>
          </w:p>
          <w:p w:rsidR="00DC3AE7" w:rsidRPr="00006268"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1、报价方式：按固定</w:t>
            </w:r>
            <w:r>
              <w:rPr>
                <w:rFonts w:ascii="宋体" w:eastAsia="宋体" w:hAnsi="宋体" w:cs="宋体" w:hint="eastAsia"/>
                <w:color w:val="000000" w:themeColor="text1"/>
                <w:kern w:val="0"/>
                <w:sz w:val="24"/>
                <w:szCs w:val="24"/>
              </w:rPr>
              <w:t>总</w:t>
            </w:r>
            <w:r w:rsidRPr="00006268">
              <w:rPr>
                <w:rFonts w:ascii="宋体" w:eastAsia="宋体" w:hAnsi="宋体" w:cs="宋体" w:hint="eastAsia"/>
                <w:color w:val="000000" w:themeColor="text1"/>
                <w:kern w:val="0"/>
                <w:sz w:val="24"/>
                <w:szCs w:val="24"/>
              </w:rPr>
              <w:t>价报价；</w:t>
            </w:r>
          </w:p>
          <w:p w:rsidR="00DC3AE7"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2、</w:t>
            </w:r>
            <w:r w:rsidRPr="007F6A15">
              <w:rPr>
                <w:rFonts w:ascii="宋体" w:eastAsia="宋体" w:hAnsi="宋体" w:cs="宋体" w:hint="eastAsia"/>
                <w:color w:val="000000" w:themeColor="text1"/>
                <w:kern w:val="0"/>
                <w:sz w:val="24"/>
                <w:szCs w:val="24"/>
              </w:rPr>
              <w:t>该</w:t>
            </w:r>
            <w:r>
              <w:rPr>
                <w:rFonts w:ascii="宋体" w:eastAsia="宋体" w:hAnsi="宋体" w:cs="宋体" w:hint="eastAsia"/>
                <w:color w:val="000000" w:themeColor="text1"/>
                <w:kern w:val="0"/>
                <w:sz w:val="24"/>
                <w:szCs w:val="24"/>
              </w:rPr>
              <w:t>总</w:t>
            </w:r>
            <w:r w:rsidRPr="007F6A15">
              <w:rPr>
                <w:rFonts w:ascii="宋体" w:eastAsia="宋体" w:hAnsi="宋体" w:cs="宋体" w:hint="eastAsia"/>
                <w:color w:val="000000" w:themeColor="text1"/>
                <w:kern w:val="0"/>
                <w:sz w:val="24"/>
                <w:szCs w:val="24"/>
              </w:rPr>
              <w:t>价不因任何因素变化予以调整；合同价格将被认为满足本</w:t>
            </w:r>
            <w:r>
              <w:rPr>
                <w:rFonts w:ascii="宋体" w:eastAsia="宋体" w:hAnsi="宋体" w:cs="宋体" w:hint="eastAsia"/>
                <w:color w:val="000000" w:themeColor="text1"/>
                <w:kern w:val="0"/>
                <w:sz w:val="24"/>
                <w:szCs w:val="24"/>
              </w:rPr>
              <w:t>询价单</w:t>
            </w:r>
            <w:r w:rsidRPr="007F6A15">
              <w:rPr>
                <w:rFonts w:ascii="宋体" w:eastAsia="宋体" w:hAnsi="宋体" w:cs="宋体" w:hint="eastAsia"/>
                <w:color w:val="000000" w:themeColor="text1"/>
                <w:kern w:val="0"/>
                <w:sz w:val="24"/>
                <w:szCs w:val="24"/>
              </w:rPr>
              <w:t>中所要求的服务所需的全部费用</w:t>
            </w:r>
            <w:r>
              <w:rPr>
                <w:rFonts w:ascii="宋体" w:eastAsia="宋体" w:hAnsi="宋体" w:cs="宋体" w:hint="eastAsia"/>
                <w:color w:val="000000" w:themeColor="text1"/>
                <w:kern w:val="0"/>
                <w:sz w:val="24"/>
                <w:szCs w:val="24"/>
              </w:rPr>
              <w:t>，</w:t>
            </w:r>
            <w:r w:rsidRPr="00CB1FC3">
              <w:rPr>
                <w:rFonts w:ascii="宋体" w:eastAsia="宋体" w:hAnsi="宋体" w:cs="宋体" w:hint="eastAsia"/>
                <w:color w:val="000000" w:themeColor="text1"/>
                <w:kern w:val="0"/>
                <w:sz w:val="24"/>
                <w:szCs w:val="24"/>
              </w:rPr>
              <w:t>合同签订后</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方依据公司支付流程以银行转账方式一次性</w:t>
            </w:r>
            <w:r w:rsidRPr="00CB1FC3">
              <w:rPr>
                <w:rFonts w:ascii="宋体" w:eastAsia="宋体" w:hAnsi="宋体" w:cs="宋体"/>
                <w:color w:val="000000" w:themeColor="text1"/>
                <w:kern w:val="0"/>
                <w:sz w:val="24"/>
                <w:szCs w:val="24"/>
              </w:rPr>
              <w:t>向</w:t>
            </w:r>
            <w:r w:rsidR="006B56A9">
              <w:rPr>
                <w:rFonts w:ascii="宋体" w:eastAsia="宋体" w:hAnsi="宋体" w:cs="宋体" w:hint="eastAsia"/>
                <w:color w:val="000000" w:themeColor="text1"/>
                <w:kern w:val="0"/>
                <w:sz w:val="24"/>
                <w:szCs w:val="24"/>
              </w:rPr>
              <w:t>供</w:t>
            </w:r>
            <w:r w:rsidRPr="00CB1FC3">
              <w:rPr>
                <w:rFonts w:ascii="宋体" w:eastAsia="宋体" w:hAnsi="宋体" w:cs="宋体" w:hint="eastAsia"/>
                <w:color w:val="000000" w:themeColor="text1"/>
                <w:kern w:val="0"/>
                <w:sz w:val="24"/>
                <w:szCs w:val="24"/>
              </w:rPr>
              <w:t>方支付</w:t>
            </w:r>
            <w:r>
              <w:rPr>
                <w:rFonts w:ascii="宋体" w:eastAsia="宋体" w:hAnsi="宋体" w:cs="宋体" w:hint="eastAsia"/>
                <w:color w:val="000000" w:themeColor="text1"/>
                <w:kern w:val="0"/>
                <w:sz w:val="24"/>
                <w:szCs w:val="24"/>
              </w:rPr>
              <w:t>本项目</w:t>
            </w:r>
            <w:r w:rsidRPr="00CB1FC3">
              <w:rPr>
                <w:rFonts w:ascii="宋体" w:eastAsia="宋体" w:hAnsi="宋体" w:cs="宋体" w:hint="eastAsia"/>
                <w:color w:val="000000" w:themeColor="text1"/>
                <w:kern w:val="0"/>
                <w:sz w:val="24"/>
                <w:szCs w:val="24"/>
              </w:rPr>
              <w:t>保险费</w:t>
            </w:r>
            <w:r>
              <w:rPr>
                <w:rFonts w:ascii="宋体" w:eastAsia="宋体" w:hAnsi="宋体" w:cs="宋体" w:hint="eastAsia"/>
                <w:color w:val="000000" w:themeColor="text1"/>
                <w:kern w:val="0"/>
                <w:sz w:val="24"/>
                <w:szCs w:val="24"/>
              </w:rPr>
              <w:t>，</w:t>
            </w:r>
            <w:r w:rsidRPr="00CB1FC3">
              <w:rPr>
                <w:rFonts w:ascii="宋体" w:eastAsia="宋体" w:hAnsi="宋体" w:cs="宋体" w:hint="eastAsia"/>
                <w:color w:val="000000" w:themeColor="text1"/>
                <w:kern w:val="0"/>
                <w:sz w:val="24"/>
                <w:szCs w:val="24"/>
              </w:rPr>
              <w:t>付款前，</w:t>
            </w:r>
            <w:r w:rsidR="006B56A9">
              <w:rPr>
                <w:rFonts w:ascii="宋体" w:eastAsia="宋体" w:hAnsi="宋体" w:cs="宋体" w:hint="eastAsia"/>
                <w:color w:val="000000" w:themeColor="text1"/>
                <w:kern w:val="0"/>
                <w:sz w:val="24"/>
                <w:szCs w:val="24"/>
              </w:rPr>
              <w:t>供</w:t>
            </w:r>
            <w:r w:rsidRPr="00CB1FC3">
              <w:rPr>
                <w:rFonts w:ascii="宋体" w:eastAsia="宋体" w:hAnsi="宋体" w:cs="宋体" w:hint="eastAsia"/>
                <w:color w:val="000000" w:themeColor="text1"/>
                <w:kern w:val="0"/>
                <w:sz w:val="24"/>
                <w:szCs w:val="24"/>
              </w:rPr>
              <w:t>方应向甲方提供符合</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方要求的真实、合法、有效且足额的增值税专用发票，否则</w:t>
            </w:r>
            <w:r w:rsidR="006B56A9">
              <w:rPr>
                <w:rFonts w:ascii="宋体" w:eastAsia="宋体" w:hAnsi="宋体" w:cs="宋体" w:hint="eastAsia"/>
                <w:color w:val="000000" w:themeColor="text1"/>
                <w:kern w:val="0"/>
                <w:sz w:val="24"/>
                <w:szCs w:val="24"/>
              </w:rPr>
              <w:t>需</w:t>
            </w:r>
            <w:r w:rsidRPr="00CB1FC3">
              <w:rPr>
                <w:rFonts w:ascii="宋体" w:eastAsia="宋体" w:hAnsi="宋体" w:cs="宋体" w:hint="eastAsia"/>
                <w:color w:val="000000" w:themeColor="text1"/>
                <w:kern w:val="0"/>
                <w:sz w:val="24"/>
                <w:szCs w:val="24"/>
              </w:rPr>
              <w:t>方有权拒绝付款，并且不承担违约责任。</w:t>
            </w:r>
            <w:r w:rsidRPr="007F6A15">
              <w:rPr>
                <w:rFonts w:ascii="宋体" w:eastAsia="宋体" w:hAnsi="宋体" w:cs="宋体" w:hint="eastAsia"/>
                <w:color w:val="000000" w:themeColor="text1"/>
                <w:kern w:val="0"/>
                <w:sz w:val="24"/>
                <w:szCs w:val="24"/>
              </w:rPr>
              <w:t xml:space="preserve">                                                               </w:t>
            </w:r>
          </w:p>
          <w:p w:rsidR="00DC3AE7" w:rsidRDefault="00DC3AE7" w:rsidP="00747708">
            <w:pPr>
              <w:widowControl/>
              <w:jc w:val="left"/>
              <w:rPr>
                <w:rFonts w:ascii="宋体" w:eastAsia="宋体" w:hAnsi="宋体" w:cs="宋体"/>
                <w:color w:val="000000" w:themeColor="text1"/>
                <w:kern w:val="0"/>
                <w:sz w:val="24"/>
                <w:szCs w:val="24"/>
              </w:rPr>
            </w:pPr>
            <w:r w:rsidRPr="00006268">
              <w:rPr>
                <w:rFonts w:ascii="宋体" w:eastAsia="宋体" w:hAnsi="宋体" w:cs="宋体" w:hint="eastAsia"/>
                <w:color w:val="000000" w:themeColor="text1"/>
                <w:kern w:val="0"/>
                <w:sz w:val="24"/>
                <w:szCs w:val="24"/>
              </w:rPr>
              <w:t xml:space="preserve">                          </w:t>
            </w:r>
          </w:p>
          <w:p w:rsidR="00DC3AE7" w:rsidRPr="00C768FF" w:rsidRDefault="00DC3AE7" w:rsidP="00747708">
            <w:pPr>
              <w:widowControl/>
              <w:jc w:val="left"/>
              <w:rPr>
                <w:rFonts w:ascii="宋体" w:eastAsia="宋体" w:hAnsi="宋体" w:cs="宋体"/>
                <w:b/>
                <w:color w:val="000000" w:themeColor="text1"/>
                <w:kern w:val="0"/>
                <w:sz w:val="24"/>
                <w:szCs w:val="24"/>
              </w:rPr>
            </w:pPr>
            <w:r w:rsidRPr="00C768FF">
              <w:rPr>
                <w:rFonts w:ascii="宋体" w:eastAsia="宋体" w:hAnsi="宋体" w:cs="宋体" w:hint="eastAsia"/>
                <w:b/>
                <w:color w:val="000000" w:themeColor="text1"/>
                <w:kern w:val="0"/>
                <w:sz w:val="24"/>
                <w:szCs w:val="24"/>
              </w:rPr>
              <w:t>四、特别约定</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w:t>
            </w:r>
            <w:r w:rsidR="00567364">
              <w:rPr>
                <w:rFonts w:ascii="宋体" w:eastAsia="宋体" w:hAnsi="宋体" w:cs="宋体" w:hint="eastAsia"/>
                <w:color w:val="000000" w:themeColor="text1"/>
                <w:kern w:val="0"/>
                <w:sz w:val="24"/>
                <w:szCs w:val="24"/>
              </w:rPr>
              <w:t>保险人</w:t>
            </w:r>
            <w:r w:rsidRPr="00CB1FC3">
              <w:rPr>
                <w:rFonts w:ascii="宋体" w:eastAsia="宋体" w:hAnsi="宋体" w:cs="宋体" w:hint="eastAsia"/>
                <w:color w:val="000000" w:themeColor="text1"/>
                <w:kern w:val="0"/>
                <w:sz w:val="24"/>
                <w:szCs w:val="24"/>
              </w:rPr>
              <w:t>负责赔偿法院或仲裁机构判定的精神损害抚慰金</w:t>
            </w:r>
            <w:r w:rsidR="00747708">
              <w:rPr>
                <w:rFonts w:ascii="宋体" w:eastAsia="宋体" w:hAnsi="宋体" w:cs="宋体" w:hint="eastAsia"/>
                <w:color w:val="000000" w:themeColor="text1"/>
                <w:kern w:val="0"/>
                <w:sz w:val="24"/>
                <w:szCs w:val="24"/>
              </w:rPr>
              <w:t>、鉴定费、保全费和保险费等费用</w:t>
            </w:r>
            <w:r w:rsidRPr="00CB1FC3">
              <w:rPr>
                <w:rFonts w:ascii="宋体" w:eastAsia="宋体" w:hAnsi="宋体" w:cs="宋体" w:hint="eastAsia"/>
                <w:color w:val="000000" w:themeColor="text1"/>
                <w:kern w:val="0"/>
                <w:sz w:val="24"/>
                <w:szCs w:val="24"/>
              </w:rPr>
              <w:t>。</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2、诉讼费用；发生保险责任事故后，被保险人为缩小或减少对第三者人身伤亡或财产损失的赔偿责任所支付必要的、合理的费用由保险人负责赔偿。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lastRenderedPageBreak/>
              <w:t>3、若发生属于保险责任的保险事故，聘请律师的费用（包括外聘人员），由保险公司承担赔偿。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4、保险事故发生后，若被保险人提出要求，保险人同意将保险赔款直接支付到受害人或其受益人银行账号。</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5、保险人承诺，对于保险人拒绝赔付后，经法院判决属于保险人赔偿责任的情况，保险人将承担违约责任，违约金赔偿金额为总保费的50%及由此造成的被保险人的直接或间接经济损失。</w:t>
            </w:r>
          </w:p>
          <w:p w:rsidR="00DC3AE7" w:rsidRPr="00CB1FC3" w:rsidRDefault="00DC3AE7" w:rsidP="00747708">
            <w:pPr>
              <w:widowControl/>
              <w:jc w:val="left"/>
              <w:rPr>
                <w:rFonts w:ascii="宋体" w:eastAsia="宋体" w:hAnsi="宋体" w:cs="宋体"/>
                <w:color w:val="000000" w:themeColor="text1"/>
                <w:kern w:val="0"/>
                <w:sz w:val="24"/>
                <w:szCs w:val="24"/>
              </w:rPr>
            </w:pPr>
          </w:p>
          <w:p w:rsidR="00DC3AE7" w:rsidRPr="00C768FF" w:rsidRDefault="00DC3AE7"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五</w:t>
            </w:r>
            <w:r w:rsidRPr="00C768FF">
              <w:rPr>
                <w:rFonts w:ascii="宋体" w:eastAsia="宋体" w:hAnsi="宋体" w:cs="宋体" w:hint="eastAsia"/>
                <w:b/>
                <w:color w:val="000000" w:themeColor="text1"/>
                <w:kern w:val="0"/>
                <w:sz w:val="24"/>
                <w:szCs w:val="24"/>
              </w:rPr>
              <w:t>、双方责任和义务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ab/>
              <w:t>甲方的责任和义务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1、严格按照《中华人民共和国保险法》、《中华人民共和国反垄断法》全过程参与监督公众责任险保险合同的履行。</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甲方发现乙方严重违反本合同的约定、本合同附件的约定和条款、保单的约定，甲方有权终止乙方的保险单位资格，并不承担任何违约责任。同时，甲方有权要求乙方全额退还保险费用，并要求乙方赔偿甲方的损失。</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乙方责任和义务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成立健全的专门服务小组，分管领导为第一负责人，分工明确（应有具体成员名单，包括姓名、所在公司、职务、职称、工作职责、联系方式等）；确定具体承保和服务的单位，配备专职工作人员，优先办理保险。根据甲方的要求，主动上门与甲方按照本合同有关条款、本合同附件的有关条款和保险条款、保单的约定提供服务，严格履行义务。</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2、向甲方及时提供准确反映各险种的费率、金额等有关方面的资料。</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3、24小时接待报案受理服务。理赔中心设有接待服务报案受理专线电话，配有专人24小时值班，受理报案、救援，节假日照常进行定损、查勘工作。</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4、收到甲方的理赔通知后【</w:t>
            </w:r>
            <w:r w:rsidR="006B56A9">
              <w:rPr>
                <w:rFonts w:ascii="宋体" w:eastAsia="宋体" w:hAnsi="宋体" w:cs="宋体" w:hint="eastAsia"/>
                <w:color w:val="000000" w:themeColor="text1"/>
                <w:kern w:val="0"/>
                <w:sz w:val="24"/>
                <w:szCs w:val="24"/>
              </w:rPr>
              <w:t>1</w:t>
            </w:r>
            <w:r w:rsidRPr="00CB1FC3">
              <w:rPr>
                <w:rFonts w:ascii="宋体" w:eastAsia="宋体" w:hAnsi="宋体" w:cs="宋体" w:hint="eastAsia"/>
                <w:color w:val="000000" w:themeColor="text1"/>
                <w:kern w:val="0"/>
                <w:sz w:val="24"/>
                <w:szCs w:val="24"/>
              </w:rPr>
              <w:t>小时】内进行勘查理赔，并提供无偿救援服务。理赔中心设有现场查勘车，理赔中心值班人员接到报案后，安排就近网点在最短时间内与甲方联系并派工作人员前往事故现场。</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5、上门提供理赔服务。甲方出险后，因工作忙等原因，一时不能到保险公司办理有关索赔手续时，理赔中心人员可上门提供理赔服务，理赔标准严格执行本合同附件及保险条款、保单的约定，使甲方尽快获得赔偿。</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6、在索赔手续齐全责任划分确定完毕后，10万元以内的赔案在10日内结案；10万元以上的赔案在15日内结案；单方事故，损失在三千元以内的，经查勘定损后，手续齐全或责任清晰明确的在当天结案。</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7、赔偿完结后，保险公司将回执报甲方备案。</w:t>
            </w:r>
          </w:p>
          <w:p w:rsidR="00DC3AE7"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8、乙方应当按照本合同、本合同及保险条款、保单的约定，认真履行保险人义务。否则，乙方应当赔偿甲方因此产生的全部损失。</w:t>
            </w:r>
          </w:p>
          <w:p w:rsidR="00DC3AE7" w:rsidRDefault="00DC3AE7" w:rsidP="00747708">
            <w:pPr>
              <w:widowControl/>
              <w:jc w:val="left"/>
              <w:rPr>
                <w:rFonts w:ascii="宋体" w:eastAsia="宋体" w:hAnsi="宋体" w:cs="宋体"/>
                <w:color w:val="000000" w:themeColor="text1"/>
                <w:kern w:val="0"/>
                <w:sz w:val="24"/>
                <w:szCs w:val="24"/>
              </w:rPr>
            </w:pP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九、保险实施程序</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1、甲方可根据资金情况，在险种范围内确定本单位的投保险种，由保险公司指定的工作人员上门办理具体投保事宜。</w:t>
            </w:r>
          </w:p>
          <w:p w:rsidR="00DC3AE7" w:rsidRPr="00CB1FC3"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2、甲方与乙方签订《九溪嘉园项目公众责任险合同》。</w:t>
            </w:r>
          </w:p>
          <w:p w:rsidR="00DC3AE7" w:rsidRDefault="00DC3AE7" w:rsidP="00747708">
            <w:pPr>
              <w:widowControl/>
              <w:ind w:firstLine="465"/>
              <w:jc w:val="left"/>
              <w:rPr>
                <w:rFonts w:ascii="宋体" w:eastAsia="宋体" w:hAnsi="宋体" w:cs="宋体"/>
                <w:color w:val="000000" w:themeColor="text1"/>
                <w:kern w:val="0"/>
                <w:sz w:val="24"/>
                <w:szCs w:val="24"/>
              </w:rPr>
            </w:pPr>
            <w:r w:rsidRPr="00CB1FC3">
              <w:rPr>
                <w:rFonts w:ascii="宋体" w:eastAsia="宋体" w:hAnsi="宋体" w:cs="宋体" w:hint="eastAsia"/>
                <w:color w:val="000000" w:themeColor="text1"/>
                <w:kern w:val="0"/>
                <w:sz w:val="24"/>
                <w:szCs w:val="24"/>
              </w:rPr>
              <w:t>3、保险期内若有出险，由甲方按照保险合同直接到乙方办理定损赔偿事宜。</w:t>
            </w:r>
          </w:p>
          <w:p w:rsidR="00DC3AE7" w:rsidRPr="00006268" w:rsidRDefault="00DC3AE7" w:rsidP="00747708">
            <w:pPr>
              <w:widowControl/>
              <w:ind w:firstLine="465"/>
              <w:jc w:val="left"/>
              <w:rPr>
                <w:rFonts w:ascii="宋体" w:eastAsia="宋体" w:hAnsi="宋体" w:cs="宋体"/>
                <w:color w:val="000000" w:themeColor="text1"/>
                <w:kern w:val="0"/>
                <w:sz w:val="24"/>
                <w:szCs w:val="24"/>
              </w:rPr>
            </w:pPr>
          </w:p>
          <w:p w:rsidR="00DC3AE7" w:rsidRPr="0002023D" w:rsidRDefault="00DC3AE7" w:rsidP="00747708">
            <w:pPr>
              <w:widowControl/>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lastRenderedPageBreak/>
              <w:t>六</w:t>
            </w:r>
            <w:r w:rsidRPr="0002023D">
              <w:rPr>
                <w:rFonts w:ascii="宋体" w:eastAsia="宋体" w:hAnsi="宋体" w:cs="宋体" w:hint="eastAsia"/>
                <w:b/>
                <w:color w:val="000000" w:themeColor="text1"/>
                <w:kern w:val="0"/>
                <w:sz w:val="24"/>
                <w:szCs w:val="24"/>
              </w:rPr>
              <w:t>、违约</w:t>
            </w:r>
            <w:r w:rsidR="006B56A9">
              <w:rPr>
                <w:rFonts w:ascii="宋体" w:eastAsia="宋体" w:hAnsi="宋体" w:cs="宋体" w:hint="eastAsia"/>
                <w:b/>
                <w:color w:val="000000" w:themeColor="text1"/>
                <w:kern w:val="0"/>
                <w:sz w:val="24"/>
                <w:szCs w:val="24"/>
              </w:rPr>
              <w:t>责任</w:t>
            </w:r>
            <w:r w:rsidRPr="0002023D">
              <w:rPr>
                <w:rFonts w:ascii="宋体" w:eastAsia="宋体" w:hAnsi="宋体" w:cs="宋体" w:hint="eastAsia"/>
                <w:b/>
                <w:color w:val="000000" w:themeColor="text1"/>
                <w:kern w:val="0"/>
                <w:sz w:val="24"/>
                <w:szCs w:val="24"/>
              </w:rPr>
              <w:t xml:space="preserve">                                                                </w:t>
            </w:r>
          </w:p>
          <w:p w:rsidR="00DC3AE7" w:rsidRPr="009F75D1" w:rsidRDefault="00DC3AE7" w:rsidP="00747708">
            <w:pPr>
              <w:widowControl/>
              <w:jc w:val="left"/>
              <w:rPr>
                <w:rFonts w:ascii="宋体" w:eastAsia="宋体" w:hAnsi="宋体" w:cs="宋体"/>
                <w:color w:val="000000" w:themeColor="text1"/>
                <w:kern w:val="0"/>
                <w:sz w:val="24"/>
                <w:szCs w:val="24"/>
              </w:rPr>
            </w:pPr>
            <w:r w:rsidRPr="00CB1FC3">
              <w:rPr>
                <w:rFonts w:ascii="宋体" w:eastAsia="宋体" w:hAnsi="宋体" w:cs="宋体"/>
                <w:color w:val="000000" w:themeColor="text1"/>
                <w:kern w:val="0"/>
                <w:sz w:val="24"/>
                <w:szCs w:val="24"/>
              </w:rPr>
              <w:t>本合同生效后，按照合同内容和《中华人民共和国保险法》如期履行，无违约行为，中途不得解除。乙方未能履行合同规定的义务，甲方有权终止乙方的保险单位资格，并不承担任何违约责任，同时甲方有权要求乙方全额退还保险费用，并要求乙方赔偿甲方的损失</w:t>
            </w:r>
            <w:r>
              <w:rPr>
                <w:rFonts w:ascii="宋体" w:eastAsia="宋体" w:hAnsi="宋体" w:cs="宋体" w:hint="eastAsia"/>
                <w:color w:val="000000" w:themeColor="text1"/>
                <w:kern w:val="0"/>
                <w:sz w:val="24"/>
                <w:szCs w:val="24"/>
              </w:rPr>
              <w:t>。</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lastRenderedPageBreak/>
              <w:t>需方：</w:t>
            </w:r>
            <w:r>
              <w:rPr>
                <w:rFonts w:ascii="宋体" w:eastAsia="宋体" w:hAnsi="宋体" w:cs="宋体" w:hint="eastAsia"/>
                <w:color w:val="000000" w:themeColor="text1"/>
                <w:kern w:val="0"/>
                <w:sz w:val="24"/>
                <w:szCs w:val="24"/>
              </w:rPr>
              <w:t>南昌轨道交通集团物业管理发展有限公司</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供方（盖章）：</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地址：江西省南昌市丰和中大道912号地铁大厦12楼12</w:t>
            </w:r>
            <w:r>
              <w:rPr>
                <w:rFonts w:ascii="宋体" w:eastAsia="宋体" w:hAnsi="宋体" w:cs="宋体" w:hint="eastAsia"/>
                <w:color w:val="000000" w:themeColor="text1"/>
                <w:kern w:val="0"/>
                <w:sz w:val="24"/>
                <w:szCs w:val="24"/>
              </w:rPr>
              <w:t>12</w:t>
            </w:r>
            <w:r w:rsidRPr="009F75D1">
              <w:rPr>
                <w:rFonts w:ascii="宋体" w:eastAsia="宋体" w:hAnsi="宋体" w:cs="宋体" w:hint="eastAsia"/>
                <w:color w:val="000000" w:themeColor="text1"/>
                <w:kern w:val="0"/>
                <w:sz w:val="24"/>
                <w:szCs w:val="24"/>
              </w:rPr>
              <w:t>室</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地址:</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电话： 0791-83823970                   </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电话:</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 xml:space="preserve">联系人： </w:t>
            </w:r>
            <w:r>
              <w:rPr>
                <w:rFonts w:ascii="宋体" w:eastAsia="宋体" w:hAnsi="宋体" w:cs="宋体" w:hint="eastAsia"/>
                <w:color w:val="000000" w:themeColor="text1"/>
                <w:kern w:val="0"/>
                <w:sz w:val="24"/>
                <w:szCs w:val="24"/>
              </w:rPr>
              <w:t>费先生</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联系人：</w:t>
            </w:r>
          </w:p>
        </w:tc>
      </w:tr>
      <w:tr w:rsidR="00DC3AE7" w:rsidRPr="009F75D1" w:rsidTr="00747708">
        <w:trPr>
          <w:trHeight w:val="510"/>
        </w:trPr>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202</w:t>
            </w:r>
            <w:r>
              <w:rPr>
                <w:rFonts w:ascii="宋体" w:eastAsia="宋体" w:hAnsi="宋体" w:cs="宋体" w:hint="eastAsia"/>
                <w:color w:val="000000" w:themeColor="text1"/>
                <w:kern w:val="0"/>
                <w:sz w:val="24"/>
                <w:szCs w:val="24"/>
              </w:rPr>
              <w:t>2</w:t>
            </w:r>
            <w:r w:rsidRPr="009F75D1">
              <w:rPr>
                <w:rFonts w:ascii="宋体" w:eastAsia="宋体" w:hAnsi="宋体" w:cs="宋体" w:hint="eastAsia"/>
                <w:color w:val="000000" w:themeColor="text1"/>
                <w:kern w:val="0"/>
                <w:sz w:val="24"/>
                <w:szCs w:val="24"/>
              </w:rPr>
              <w:t xml:space="preserve"> 年 </w:t>
            </w:r>
            <w:r>
              <w:rPr>
                <w:rFonts w:ascii="宋体" w:eastAsia="宋体" w:hAnsi="宋体" w:cs="宋体" w:hint="eastAsia"/>
                <w:color w:val="000000" w:themeColor="text1"/>
                <w:kern w:val="0"/>
                <w:sz w:val="24"/>
                <w:szCs w:val="24"/>
              </w:rPr>
              <w:t>6</w:t>
            </w:r>
            <w:r w:rsidRPr="009F75D1">
              <w:rPr>
                <w:rFonts w:ascii="宋体" w:eastAsia="宋体" w:hAnsi="宋体" w:cs="宋体" w:hint="eastAsia"/>
                <w:color w:val="000000" w:themeColor="text1"/>
                <w:kern w:val="0"/>
                <w:sz w:val="24"/>
                <w:szCs w:val="24"/>
              </w:rPr>
              <w:t xml:space="preserve">月  </w:t>
            </w:r>
          </w:p>
        </w:tc>
        <w:tc>
          <w:tcPr>
            <w:tcW w:w="4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E7" w:rsidRPr="009F75D1" w:rsidRDefault="00DC3AE7" w:rsidP="00747708">
            <w:pPr>
              <w:widowControl/>
              <w:jc w:val="left"/>
              <w:rPr>
                <w:rFonts w:ascii="宋体" w:eastAsia="宋体" w:hAnsi="宋体" w:cs="宋体"/>
                <w:color w:val="000000" w:themeColor="text1"/>
                <w:kern w:val="0"/>
                <w:sz w:val="24"/>
                <w:szCs w:val="24"/>
              </w:rPr>
            </w:pPr>
            <w:r w:rsidRPr="009F75D1">
              <w:rPr>
                <w:rFonts w:ascii="宋体" w:eastAsia="宋体" w:hAnsi="宋体" w:cs="宋体" w:hint="eastAsia"/>
                <w:color w:val="000000" w:themeColor="text1"/>
                <w:kern w:val="0"/>
                <w:sz w:val="24"/>
                <w:szCs w:val="24"/>
              </w:rPr>
              <w:t>日期:      年   月   日</w:t>
            </w:r>
          </w:p>
        </w:tc>
      </w:tr>
      <w:tr w:rsidR="00DC3AE7" w:rsidRPr="009F75D1" w:rsidTr="00747708">
        <w:trPr>
          <w:trHeight w:val="69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E7" w:rsidRPr="00693C9D" w:rsidRDefault="00DC3AE7" w:rsidP="00747708">
            <w:pPr>
              <w:widowControl/>
              <w:jc w:val="center"/>
              <w:rPr>
                <w:rFonts w:ascii="宋体" w:eastAsia="宋体" w:hAnsi="宋体" w:cs="宋体"/>
                <w:b/>
                <w:bCs/>
                <w:color w:val="000000" w:themeColor="text1"/>
                <w:kern w:val="0"/>
                <w:sz w:val="36"/>
                <w:szCs w:val="36"/>
              </w:rPr>
            </w:pPr>
            <w:r w:rsidRPr="00693C9D">
              <w:rPr>
                <w:rFonts w:ascii="宋体" w:eastAsia="宋体" w:hAnsi="宋体" w:cs="宋体" w:hint="eastAsia"/>
                <w:b/>
                <w:bCs/>
                <w:color w:val="000000" w:themeColor="text1"/>
                <w:kern w:val="0"/>
                <w:sz w:val="36"/>
                <w:szCs w:val="36"/>
              </w:rPr>
              <w:t>询价清单</w:t>
            </w:r>
          </w:p>
        </w:tc>
      </w:tr>
      <w:tr w:rsidR="00DC3AE7" w:rsidRPr="00FC1453" w:rsidTr="00747708">
        <w:trPr>
          <w:trHeight w:val="2266"/>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3AE7" w:rsidRDefault="00DC3AE7" w:rsidP="00747708">
            <w:pPr>
              <w:pStyle w:val="a3"/>
              <w:numPr>
                <w:ilvl w:val="0"/>
                <w:numId w:val="5"/>
              </w:numPr>
              <w:spacing w:line="440" w:lineRule="exact"/>
              <w:ind w:firstLineChars="0"/>
              <w:rPr>
                <w:rFonts w:ascii="宋体" w:hAnsi="宋体" w:cs="宋体"/>
                <w:b/>
                <w:bCs/>
                <w:szCs w:val="21"/>
              </w:rPr>
            </w:pPr>
            <w:r w:rsidRPr="00C768FF">
              <w:rPr>
                <w:rFonts w:ascii="宋体" w:hAnsi="宋体" w:cs="宋体" w:hint="eastAsia"/>
                <w:b/>
                <w:bCs/>
                <w:szCs w:val="21"/>
              </w:rPr>
              <w:t>主险赔偿限额及免赔</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每次事故赔偿限额：人民币 500万 </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每次事故财产损失赔偿限额：人民币 250万 </w:t>
            </w:r>
          </w:p>
          <w:p w:rsidR="00DC3AE7" w:rsidRDefault="00DC3AE7" w:rsidP="00747708">
            <w:pPr>
              <w:widowControl/>
              <w:jc w:val="left"/>
              <w:rPr>
                <w:rFonts w:ascii="宋体" w:eastAsia="宋体" w:hAnsi="宋体" w:cs="宋体"/>
                <w:szCs w:val="21"/>
              </w:rPr>
            </w:pPr>
            <w:r>
              <w:rPr>
                <w:rFonts w:ascii="宋体" w:eastAsia="宋体" w:hAnsi="宋体" w:cs="宋体" w:hint="eastAsia"/>
                <w:color w:val="000000"/>
                <w:kern w:val="0"/>
                <w:szCs w:val="21"/>
              </w:rPr>
              <w:t xml:space="preserve">每次事故人身伤亡赔偿限额：人民币 250万 </w:t>
            </w:r>
          </w:p>
          <w:p w:rsidR="00DC3AE7" w:rsidRDefault="00DC3AE7" w:rsidP="00747708">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年度累计赔偿限额：人民币 500万</w:t>
            </w:r>
          </w:p>
          <w:p w:rsidR="00DC3AE7" w:rsidRDefault="00DC3AE7" w:rsidP="00747708">
            <w:pPr>
              <w:rPr>
                <w:rFonts w:ascii="宋体" w:eastAsia="宋体" w:hAnsi="宋体" w:cs="宋体"/>
                <w:color w:val="000000"/>
                <w:kern w:val="0"/>
                <w:szCs w:val="21"/>
                <w:highlight w:val="yellow"/>
              </w:rPr>
            </w:pPr>
            <w:r w:rsidRPr="00C768FF">
              <w:rPr>
                <w:rFonts w:ascii="宋体" w:eastAsia="宋体" w:hAnsi="宋体" w:cs="宋体" w:hint="eastAsia"/>
                <w:szCs w:val="21"/>
              </w:rPr>
              <w:t>免赔不高于以下标准：</w:t>
            </w:r>
            <w:r w:rsidRPr="00C768FF">
              <w:rPr>
                <w:rFonts w:ascii="宋体" w:eastAsia="宋体" w:hAnsi="宋体" w:cs="宋体" w:hint="eastAsia"/>
                <w:color w:val="000000"/>
                <w:kern w:val="0"/>
                <w:szCs w:val="21"/>
              </w:rPr>
              <w:t>每次事故绝对免赔额RMB200元或损失金额的5%，两者以高者为准。</w:t>
            </w:r>
          </w:p>
          <w:p w:rsidR="00DC3AE7" w:rsidRPr="00C768FF" w:rsidRDefault="00DC3AE7" w:rsidP="00747708">
            <w:pPr>
              <w:pStyle w:val="a3"/>
              <w:spacing w:line="440" w:lineRule="exact"/>
              <w:ind w:left="360" w:firstLineChars="0" w:firstLine="0"/>
              <w:rPr>
                <w:rFonts w:ascii="宋体" w:hAnsi="宋体" w:cs="宋体"/>
                <w:b/>
                <w:bCs/>
                <w:szCs w:val="21"/>
              </w:rPr>
            </w:pPr>
          </w:p>
          <w:p w:rsidR="00DC3AE7" w:rsidRPr="00F434A8" w:rsidRDefault="00DC3AE7" w:rsidP="00747708">
            <w:pPr>
              <w:widowControl/>
              <w:jc w:val="center"/>
              <w:rPr>
                <w:rFonts w:ascii="宋体" w:eastAsia="宋体" w:hAnsi="宋体" w:cs="宋体"/>
                <w:b/>
                <w:bCs/>
                <w:kern w:val="0"/>
                <w:sz w:val="24"/>
                <w:szCs w:val="24"/>
              </w:rPr>
            </w:pPr>
          </w:p>
        </w:tc>
      </w:tr>
      <w:tr w:rsidR="00DC3AE7" w:rsidRPr="00FC1453" w:rsidTr="00747708">
        <w:trPr>
          <w:trHeight w:val="683"/>
        </w:trPr>
        <w:tc>
          <w:tcPr>
            <w:tcW w:w="9640" w:type="dxa"/>
            <w:gridSpan w:val="5"/>
            <w:tcBorders>
              <w:top w:val="nil"/>
              <w:left w:val="single" w:sz="4" w:space="0" w:color="auto"/>
              <w:bottom w:val="single" w:sz="4" w:space="0" w:color="auto"/>
              <w:right w:val="single" w:sz="4" w:space="0" w:color="auto"/>
            </w:tcBorders>
            <w:shd w:val="clear" w:color="auto" w:fill="auto"/>
            <w:vAlign w:val="center"/>
            <w:hideMark/>
          </w:tcPr>
          <w:p w:rsidR="00DC3AE7" w:rsidRPr="00255581" w:rsidRDefault="00DC3AE7" w:rsidP="00747708">
            <w:pPr>
              <w:rPr>
                <w:rFonts w:ascii="宋体" w:eastAsia="宋体" w:hAnsi="宋体" w:cs="宋体"/>
                <w:b/>
                <w:bCs/>
                <w:color w:val="000000"/>
                <w:kern w:val="0"/>
                <w:sz w:val="24"/>
                <w:szCs w:val="24"/>
              </w:rPr>
            </w:pPr>
            <w:r w:rsidRPr="00255581">
              <w:rPr>
                <w:rFonts w:ascii="宋体" w:eastAsia="宋体" w:hAnsi="宋体" w:cs="宋体" w:hint="eastAsia"/>
                <w:b/>
                <w:bCs/>
                <w:color w:val="000000"/>
                <w:kern w:val="0"/>
                <w:sz w:val="24"/>
                <w:szCs w:val="24"/>
              </w:rPr>
              <w:t>2、附加险赔偿限额</w:t>
            </w:r>
          </w:p>
        </w:tc>
      </w:tr>
      <w:tr w:rsidR="00DC3AE7" w:rsidRPr="00FC1453" w:rsidTr="00747708">
        <w:trPr>
          <w:trHeight w:val="387"/>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险种名称</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Pr>
                <w:rFonts w:ascii="宋体" w:eastAsia="宋体" w:hAnsi="宋体" w:cs="宋体" w:hint="eastAsia"/>
                <w:color w:val="000000"/>
                <w:kern w:val="0"/>
                <w:sz w:val="22"/>
              </w:rPr>
              <w:t>保障限额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限额</w:t>
            </w:r>
            <w:r>
              <w:rPr>
                <w:rFonts w:ascii="宋体" w:eastAsia="宋体" w:hAnsi="宋体" w:cs="宋体" w:hint="eastAsia"/>
                <w:bCs/>
                <w:color w:val="000000"/>
                <w:kern w:val="0"/>
                <w:sz w:val="24"/>
                <w:szCs w:val="24"/>
              </w:rPr>
              <w:t>（元）</w:t>
            </w:r>
          </w:p>
        </w:tc>
      </w:tr>
      <w:tr w:rsidR="00DC3AE7" w:rsidRPr="00FC1453" w:rsidTr="00747708">
        <w:trPr>
          <w:trHeight w:val="406"/>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停车场责任</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150000</w:t>
            </w:r>
          </w:p>
        </w:tc>
      </w:tr>
      <w:tr w:rsidR="00DC3AE7" w:rsidRPr="00FC1453" w:rsidTr="00747708">
        <w:trPr>
          <w:trHeight w:val="412"/>
        </w:trPr>
        <w:tc>
          <w:tcPr>
            <w:tcW w:w="2127" w:type="dxa"/>
            <w:gridSpan w:val="2"/>
            <w:vMerge/>
            <w:tcBorders>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1000000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每个车位赔偿限额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100000</w:t>
            </w:r>
          </w:p>
        </w:tc>
      </w:tr>
      <w:tr w:rsidR="00DC3AE7" w:rsidRPr="00FC1453" w:rsidTr="00747708">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客人财产责任险</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每一客人的赔偿限额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hint="eastAsia"/>
                <w:bCs/>
                <w:color w:val="000000"/>
                <w:kern w:val="0"/>
                <w:sz w:val="24"/>
                <w:szCs w:val="24"/>
              </w:rPr>
              <w:t>5000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255581"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在被保险人照管下的</w:t>
            </w:r>
          </w:p>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业主财产条款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10000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50000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55581">
              <w:rPr>
                <w:rFonts w:ascii="宋体" w:eastAsia="宋体" w:hAnsi="宋体" w:cs="宋体" w:hint="eastAsia"/>
                <w:color w:val="000000" w:themeColor="text1"/>
                <w:kern w:val="0"/>
                <w:sz w:val="24"/>
                <w:szCs w:val="24"/>
              </w:rPr>
              <w:t>出租人责任条款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55581">
              <w:rPr>
                <w:rFonts w:ascii="宋体" w:eastAsia="宋体" w:hAnsi="宋体" w:cs="宋体"/>
                <w:bCs/>
                <w:color w:val="000000"/>
                <w:kern w:val="0"/>
                <w:sz w:val="24"/>
                <w:szCs w:val="24"/>
              </w:rPr>
              <w:t>500000</w:t>
            </w:r>
          </w:p>
        </w:tc>
      </w:tr>
      <w:tr w:rsidR="00DC3AE7" w:rsidRPr="00FC1453" w:rsidTr="00747708">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55581">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747708">
        <w:trPr>
          <w:trHeight w:val="412"/>
        </w:trPr>
        <w:tc>
          <w:tcPr>
            <w:tcW w:w="2127" w:type="dxa"/>
            <w:gridSpan w:val="2"/>
            <w:vMerge w:val="restart"/>
            <w:tcBorders>
              <w:top w:val="nil"/>
              <w:left w:val="single" w:sz="4" w:space="0" w:color="auto"/>
              <w:right w:val="single" w:sz="4" w:space="0" w:color="auto"/>
            </w:tcBorders>
            <w:shd w:val="clear" w:color="auto" w:fill="auto"/>
            <w:vAlign w:val="center"/>
            <w:hideMark/>
          </w:tcPr>
          <w:p w:rsidR="00DC3AE7" w:rsidRPr="002E3130"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社交或体育活</w:t>
            </w:r>
          </w:p>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动活动责任条款</w:t>
            </w: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t>每次事故赔偿限额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747708">
        <w:trPr>
          <w:trHeight w:val="412"/>
        </w:trPr>
        <w:tc>
          <w:tcPr>
            <w:tcW w:w="2127" w:type="dxa"/>
            <w:gridSpan w:val="2"/>
            <w:vMerge/>
            <w:tcBorders>
              <w:left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t>每次事故每人赔偿限额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200000</w:t>
            </w:r>
          </w:p>
        </w:tc>
      </w:tr>
      <w:tr w:rsidR="00DC3AE7" w:rsidRPr="00FC1453" w:rsidTr="00595EF1">
        <w:trPr>
          <w:trHeight w:val="412"/>
        </w:trPr>
        <w:tc>
          <w:tcPr>
            <w:tcW w:w="2127" w:type="dxa"/>
            <w:gridSpan w:val="2"/>
            <w:vMerge/>
            <w:tcBorders>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p>
        </w:tc>
        <w:tc>
          <w:tcPr>
            <w:tcW w:w="3260" w:type="dxa"/>
            <w:gridSpan w:val="2"/>
            <w:tcBorders>
              <w:top w:val="nil"/>
              <w:left w:val="single" w:sz="4" w:space="0" w:color="auto"/>
              <w:bottom w:val="single" w:sz="4" w:space="0" w:color="auto"/>
              <w:right w:val="single" w:sz="4" w:space="0" w:color="auto"/>
            </w:tcBorders>
            <w:shd w:val="clear" w:color="auto" w:fill="auto"/>
            <w:vAlign w:val="center"/>
          </w:tcPr>
          <w:p w:rsidR="00DC3AE7" w:rsidRDefault="00DC3AE7" w:rsidP="00747708">
            <w:pPr>
              <w:widowControl/>
              <w:jc w:val="center"/>
              <w:rPr>
                <w:rFonts w:ascii="宋体" w:eastAsia="宋体" w:hAnsi="宋体" w:cs="宋体"/>
                <w:bCs/>
                <w:kern w:val="0"/>
                <w:sz w:val="24"/>
                <w:szCs w:val="24"/>
              </w:rPr>
            </w:pPr>
            <w:r w:rsidRPr="002E3130">
              <w:rPr>
                <w:rFonts w:ascii="宋体" w:eastAsia="宋体" w:hAnsi="宋体" w:cs="宋体" w:hint="eastAsia"/>
                <w:bCs/>
                <w:kern w:val="0"/>
                <w:sz w:val="24"/>
                <w:szCs w:val="24"/>
              </w:rPr>
              <w:t>累计赔偿限额</w:t>
            </w:r>
          </w:p>
        </w:tc>
        <w:tc>
          <w:tcPr>
            <w:tcW w:w="4253" w:type="dxa"/>
            <w:tcBorders>
              <w:top w:val="nil"/>
              <w:left w:val="nil"/>
              <w:bottom w:val="single" w:sz="4" w:space="0" w:color="auto"/>
              <w:right w:val="single" w:sz="4" w:space="0" w:color="auto"/>
            </w:tcBorders>
            <w:shd w:val="clear" w:color="auto" w:fill="auto"/>
            <w:vAlign w:val="center"/>
            <w:hideMark/>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bCs/>
                <w:color w:val="000000"/>
                <w:kern w:val="0"/>
                <w:sz w:val="24"/>
                <w:szCs w:val="24"/>
              </w:rPr>
              <w:t>200000</w:t>
            </w: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2E3130"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火灾、爆炸、烟熏和</w:t>
            </w:r>
          </w:p>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水损条款</w:t>
            </w:r>
          </w:p>
        </w:tc>
        <w:tc>
          <w:tcPr>
            <w:tcW w:w="75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r w:rsidRPr="002E3130">
              <w:rPr>
                <w:rFonts w:ascii="宋体" w:eastAsia="宋体" w:hAnsi="宋体" w:cs="宋体" w:hint="eastAsia"/>
                <w:bCs/>
                <w:color w:val="000000"/>
                <w:kern w:val="0"/>
                <w:sz w:val="24"/>
                <w:szCs w:val="24"/>
              </w:rPr>
              <w:t>责任限额及免赔参照主险</w:t>
            </w: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急救费用条款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恶意破坏扩展条款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车辆装卸责任条款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被保险人雇员责任条款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救火费用条款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广告招牌及装饰物责任条款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595EF1">
        <w:trPr>
          <w:trHeight w:val="412"/>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DC3AE7" w:rsidRPr="00CE3A03" w:rsidRDefault="00DC3AE7" w:rsidP="00747708">
            <w:pPr>
              <w:widowControl/>
              <w:jc w:val="center"/>
              <w:rPr>
                <w:rFonts w:ascii="宋体" w:eastAsia="宋体" w:hAnsi="宋体" w:cs="宋体"/>
                <w:color w:val="000000" w:themeColor="text1"/>
                <w:kern w:val="0"/>
                <w:sz w:val="24"/>
                <w:szCs w:val="24"/>
              </w:rPr>
            </w:pPr>
            <w:r w:rsidRPr="002E3130">
              <w:rPr>
                <w:rFonts w:ascii="宋体" w:eastAsia="宋体" w:hAnsi="宋体" w:cs="宋体" w:hint="eastAsia"/>
                <w:color w:val="000000" w:themeColor="text1"/>
                <w:kern w:val="0"/>
                <w:sz w:val="24"/>
                <w:szCs w:val="24"/>
              </w:rPr>
              <w:t>暴力行为、抢劫责任条款</w:t>
            </w:r>
          </w:p>
        </w:tc>
        <w:tc>
          <w:tcPr>
            <w:tcW w:w="75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C3AE7" w:rsidRPr="00F434A8" w:rsidRDefault="00DC3AE7" w:rsidP="00747708">
            <w:pPr>
              <w:jc w:val="center"/>
              <w:rPr>
                <w:rFonts w:ascii="宋体" w:eastAsia="宋体" w:hAnsi="宋体" w:cs="宋体"/>
                <w:bCs/>
                <w:color w:val="000000"/>
                <w:kern w:val="0"/>
                <w:sz w:val="24"/>
                <w:szCs w:val="24"/>
              </w:rPr>
            </w:pPr>
          </w:p>
        </w:tc>
      </w:tr>
      <w:tr w:rsidR="00DC3AE7" w:rsidRPr="00FC1453" w:rsidTr="00747708">
        <w:trPr>
          <w:trHeight w:val="754"/>
        </w:trPr>
        <w:tc>
          <w:tcPr>
            <w:tcW w:w="9640" w:type="dxa"/>
            <w:gridSpan w:val="5"/>
            <w:tcBorders>
              <w:top w:val="nil"/>
              <w:left w:val="single" w:sz="4" w:space="0" w:color="auto"/>
              <w:bottom w:val="single" w:sz="4" w:space="0" w:color="auto"/>
              <w:right w:val="single" w:sz="4" w:space="0" w:color="auto"/>
            </w:tcBorders>
            <w:shd w:val="clear" w:color="auto" w:fill="auto"/>
            <w:vAlign w:val="center"/>
            <w:hideMark/>
          </w:tcPr>
          <w:p w:rsidR="00DC3AE7" w:rsidRDefault="00DC3AE7" w:rsidP="00747708">
            <w:pPr>
              <w:ind w:firstLineChars="100" w:firstLine="241"/>
              <w:rPr>
                <w:rFonts w:ascii="宋体" w:eastAsia="宋体" w:hAnsi="宋体" w:cs="宋体"/>
                <w:bCs/>
                <w:color w:val="000000"/>
                <w:kern w:val="0"/>
                <w:sz w:val="24"/>
                <w:szCs w:val="24"/>
              </w:rPr>
            </w:pPr>
            <w:r>
              <w:rPr>
                <w:rFonts w:ascii="宋体" w:eastAsia="宋体" w:hAnsi="宋体" w:cs="宋体" w:hint="eastAsia"/>
                <w:b/>
                <w:bCs/>
                <w:color w:val="000000"/>
                <w:kern w:val="0"/>
                <w:sz w:val="24"/>
                <w:szCs w:val="24"/>
              </w:rPr>
              <w:t>含税</w:t>
            </w:r>
            <w:r w:rsidRPr="003E2FA3">
              <w:rPr>
                <w:rFonts w:ascii="宋体" w:eastAsia="宋体" w:hAnsi="宋体" w:cs="宋体" w:hint="eastAsia"/>
                <w:b/>
                <w:bCs/>
                <w:color w:val="000000"/>
                <w:kern w:val="0"/>
                <w:sz w:val="24"/>
                <w:szCs w:val="24"/>
              </w:rPr>
              <w:t>总价</w:t>
            </w:r>
            <w:r>
              <w:rPr>
                <w:rFonts w:ascii="宋体" w:eastAsia="宋体" w:hAnsi="宋体" w:cs="宋体" w:hint="eastAsia"/>
                <w:bCs/>
                <w:color w:val="000000"/>
                <w:kern w:val="0"/>
                <w:sz w:val="24"/>
                <w:szCs w:val="24"/>
              </w:rPr>
              <w:t>：</w:t>
            </w:r>
          </w:p>
        </w:tc>
      </w:tr>
      <w:tr w:rsidR="00DC3AE7" w:rsidRPr="009F75D1" w:rsidTr="00747708">
        <w:trPr>
          <w:trHeight w:val="78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3AE7" w:rsidRPr="007007E6" w:rsidRDefault="00DC3AE7" w:rsidP="00567364">
            <w:pPr>
              <w:widowControl/>
              <w:jc w:val="left"/>
              <w:rPr>
                <w:rFonts w:ascii="宋体" w:eastAsia="宋体" w:hAnsi="宋体" w:cs="宋体"/>
                <w:b/>
                <w:bCs/>
                <w:color w:val="000000" w:themeColor="text1"/>
                <w:kern w:val="0"/>
                <w:sz w:val="24"/>
                <w:szCs w:val="24"/>
              </w:rPr>
            </w:pPr>
            <w:r w:rsidRPr="009F75D1">
              <w:rPr>
                <w:rFonts w:ascii="宋体" w:eastAsia="宋体" w:hAnsi="宋体" w:cs="宋体" w:hint="eastAsia"/>
                <w:b/>
                <w:bCs/>
                <w:color w:val="000000" w:themeColor="text1"/>
                <w:kern w:val="0"/>
                <w:sz w:val="24"/>
                <w:szCs w:val="24"/>
              </w:rPr>
              <w:t>备注：该询价单及资格材料（营业执照副本</w:t>
            </w:r>
            <w:r>
              <w:rPr>
                <w:rFonts w:ascii="宋体" w:eastAsia="宋体" w:hAnsi="宋体" w:cs="宋体" w:hint="eastAsia"/>
                <w:b/>
                <w:bCs/>
                <w:color w:val="000000" w:themeColor="text1"/>
                <w:kern w:val="0"/>
                <w:sz w:val="24"/>
                <w:szCs w:val="24"/>
              </w:rPr>
              <w:t>复印件</w:t>
            </w:r>
            <w:r w:rsidRPr="009F75D1">
              <w:rPr>
                <w:rFonts w:ascii="宋体" w:eastAsia="宋体" w:hAnsi="宋体" w:cs="宋体" w:hint="eastAsia"/>
                <w:b/>
                <w:bCs/>
                <w:color w:val="000000" w:themeColor="text1"/>
                <w:kern w:val="0"/>
                <w:sz w:val="24"/>
                <w:szCs w:val="24"/>
              </w:rPr>
              <w:t>、</w:t>
            </w:r>
            <w:r w:rsidR="004F727A" w:rsidRPr="004F727A">
              <w:rPr>
                <w:rFonts w:ascii="宋体" w:eastAsia="宋体" w:hAnsi="宋体" w:cs="宋体" w:hint="eastAsia"/>
                <w:b/>
                <w:bCs/>
                <w:color w:val="000000" w:themeColor="text1"/>
                <w:kern w:val="0"/>
                <w:sz w:val="24"/>
                <w:szCs w:val="24"/>
              </w:rPr>
              <w:t>保险公司法人许可证</w:t>
            </w:r>
            <w:r w:rsidR="004F727A">
              <w:rPr>
                <w:rFonts w:ascii="宋体" w:eastAsia="宋体" w:hAnsi="宋体" w:cs="宋体" w:hint="eastAsia"/>
                <w:b/>
                <w:bCs/>
                <w:color w:val="000000" w:themeColor="text1"/>
                <w:kern w:val="0"/>
                <w:sz w:val="24"/>
                <w:szCs w:val="24"/>
              </w:rPr>
              <w:t>或</w:t>
            </w:r>
            <w:r w:rsidR="004F727A" w:rsidRPr="004F727A">
              <w:rPr>
                <w:rFonts w:ascii="宋体" w:eastAsia="宋体" w:hAnsi="宋体" w:cs="宋体" w:hint="eastAsia"/>
                <w:b/>
                <w:bCs/>
                <w:color w:val="000000" w:themeColor="text1"/>
                <w:kern w:val="0"/>
                <w:sz w:val="24"/>
                <w:szCs w:val="24"/>
              </w:rPr>
              <w:t>经营保险业务许可证</w:t>
            </w:r>
            <w:r>
              <w:rPr>
                <w:rFonts w:ascii="宋体" w:eastAsia="宋体" w:hAnsi="宋体" w:cs="宋体" w:hint="eastAsia"/>
                <w:b/>
                <w:bCs/>
                <w:color w:val="000000" w:themeColor="text1"/>
                <w:kern w:val="0"/>
                <w:sz w:val="24"/>
                <w:szCs w:val="24"/>
              </w:rPr>
              <w:t>复印件</w:t>
            </w:r>
            <w:r w:rsidRPr="009F75D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w:t>
            </w:r>
            <w:r w:rsidRPr="009D1458">
              <w:rPr>
                <w:rFonts w:ascii="宋体" w:eastAsia="宋体" w:hAnsi="宋体" w:cs="宋体" w:hint="eastAsia"/>
                <w:b/>
                <w:bCs/>
                <w:color w:val="000000" w:themeColor="text1"/>
                <w:kern w:val="0"/>
                <w:sz w:val="24"/>
                <w:szCs w:val="24"/>
              </w:rPr>
              <w:t>企业诚信承诺书原件</w:t>
            </w:r>
            <w:r w:rsidRPr="009F75D1">
              <w:rPr>
                <w:rFonts w:ascii="宋体" w:eastAsia="宋体" w:hAnsi="宋体" w:cs="宋体" w:hint="eastAsia"/>
                <w:b/>
                <w:bCs/>
                <w:color w:val="000000" w:themeColor="text1"/>
                <w:kern w:val="0"/>
                <w:sz w:val="24"/>
                <w:szCs w:val="24"/>
              </w:rPr>
              <w:t>于</w:t>
            </w:r>
            <w:r w:rsidRPr="00BA5751">
              <w:rPr>
                <w:rFonts w:ascii="宋体" w:eastAsia="宋体" w:hAnsi="宋体" w:cs="宋体" w:hint="eastAsia"/>
                <w:b/>
                <w:bCs/>
                <w:color w:val="000000" w:themeColor="text1"/>
                <w:kern w:val="0"/>
                <w:sz w:val="24"/>
                <w:szCs w:val="24"/>
              </w:rPr>
              <w:t>202</w:t>
            </w:r>
            <w:r>
              <w:rPr>
                <w:rFonts w:ascii="宋体" w:eastAsia="宋体" w:hAnsi="宋体" w:cs="宋体" w:hint="eastAsia"/>
                <w:b/>
                <w:bCs/>
                <w:color w:val="000000" w:themeColor="text1"/>
                <w:kern w:val="0"/>
                <w:sz w:val="24"/>
                <w:szCs w:val="24"/>
              </w:rPr>
              <w:t>2</w:t>
            </w:r>
            <w:r w:rsidRPr="00BA5751">
              <w:rPr>
                <w:rFonts w:ascii="宋体" w:eastAsia="宋体" w:hAnsi="宋体" w:cs="宋体" w:hint="eastAsia"/>
                <w:b/>
                <w:bCs/>
                <w:color w:val="000000" w:themeColor="text1"/>
                <w:kern w:val="0"/>
                <w:sz w:val="24"/>
                <w:szCs w:val="24"/>
              </w:rPr>
              <w:t>年</w:t>
            </w:r>
            <w:r w:rsidR="004F727A">
              <w:rPr>
                <w:rFonts w:ascii="宋体" w:eastAsia="宋体" w:hAnsi="宋体" w:cs="宋体" w:hint="eastAsia"/>
                <w:b/>
                <w:bCs/>
                <w:color w:val="000000" w:themeColor="text1"/>
                <w:kern w:val="0"/>
                <w:sz w:val="24"/>
                <w:szCs w:val="24"/>
              </w:rPr>
              <w:t>6</w:t>
            </w:r>
            <w:r w:rsidRPr="00BA5751">
              <w:rPr>
                <w:rFonts w:ascii="宋体" w:eastAsia="宋体" w:hAnsi="宋体" w:cs="宋体" w:hint="eastAsia"/>
                <w:b/>
                <w:bCs/>
                <w:color w:val="000000" w:themeColor="text1"/>
                <w:kern w:val="0"/>
                <w:sz w:val="24"/>
                <w:szCs w:val="24"/>
              </w:rPr>
              <w:t>月1</w:t>
            </w:r>
            <w:r w:rsidR="00567364">
              <w:rPr>
                <w:rFonts w:ascii="宋体" w:eastAsia="宋体" w:hAnsi="宋体" w:cs="宋体" w:hint="eastAsia"/>
                <w:b/>
                <w:bCs/>
                <w:color w:val="000000" w:themeColor="text1"/>
                <w:kern w:val="0"/>
                <w:sz w:val="24"/>
                <w:szCs w:val="24"/>
              </w:rPr>
              <w:t>5</w:t>
            </w:r>
            <w:r w:rsidRPr="00BA5751">
              <w:rPr>
                <w:rFonts w:ascii="宋体" w:eastAsia="宋体" w:hAnsi="宋体" w:cs="宋体" w:hint="eastAsia"/>
                <w:b/>
                <w:bCs/>
                <w:color w:val="000000" w:themeColor="text1"/>
                <w:kern w:val="0"/>
                <w:sz w:val="24"/>
                <w:szCs w:val="24"/>
              </w:rPr>
              <w:t>日1</w:t>
            </w:r>
            <w:r w:rsidR="004F727A">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w:t>
            </w:r>
            <w:r>
              <w:rPr>
                <w:rFonts w:ascii="宋体" w:eastAsia="宋体" w:hAnsi="宋体" w:cs="宋体" w:hint="eastAsia"/>
                <w:b/>
                <w:bCs/>
                <w:color w:val="000000" w:themeColor="text1"/>
                <w:kern w:val="0"/>
                <w:sz w:val="24"/>
                <w:szCs w:val="24"/>
              </w:rPr>
              <w:t>0</w:t>
            </w:r>
            <w:r w:rsidRPr="00BA5751">
              <w:rPr>
                <w:rFonts w:ascii="宋体" w:eastAsia="宋体" w:hAnsi="宋体" w:cs="宋体" w:hint="eastAsia"/>
                <w:b/>
                <w:bCs/>
                <w:color w:val="000000" w:themeColor="text1"/>
                <w:kern w:val="0"/>
                <w:sz w:val="24"/>
                <w:szCs w:val="24"/>
              </w:rPr>
              <w:t>0</w:t>
            </w:r>
            <w:r>
              <w:rPr>
                <w:rFonts w:ascii="宋体" w:eastAsia="宋体" w:hAnsi="宋体" w:cs="宋体" w:hint="eastAsia"/>
                <w:b/>
                <w:bCs/>
                <w:color w:val="000000" w:themeColor="text1"/>
                <w:kern w:val="0"/>
                <w:sz w:val="24"/>
                <w:szCs w:val="24"/>
              </w:rPr>
              <w:t>准时</w:t>
            </w:r>
            <w:r w:rsidRPr="009F75D1">
              <w:rPr>
                <w:rFonts w:ascii="宋体" w:eastAsia="宋体" w:hAnsi="宋体" w:cs="宋体" w:hint="eastAsia"/>
                <w:b/>
                <w:bCs/>
                <w:color w:val="000000" w:themeColor="text1"/>
                <w:kern w:val="0"/>
                <w:sz w:val="24"/>
                <w:szCs w:val="24"/>
              </w:rPr>
              <w:t>递交至地铁大厦12楼12</w:t>
            </w:r>
            <w:r>
              <w:rPr>
                <w:rFonts w:ascii="宋体" w:eastAsia="宋体" w:hAnsi="宋体" w:cs="宋体" w:hint="eastAsia"/>
                <w:b/>
                <w:bCs/>
                <w:color w:val="000000" w:themeColor="text1"/>
                <w:kern w:val="0"/>
                <w:sz w:val="24"/>
                <w:szCs w:val="24"/>
              </w:rPr>
              <w:t>12</w:t>
            </w:r>
            <w:r w:rsidRPr="009F75D1">
              <w:rPr>
                <w:rFonts w:ascii="宋体" w:eastAsia="宋体" w:hAnsi="宋体" w:cs="宋体" w:hint="eastAsia"/>
                <w:b/>
                <w:bCs/>
                <w:color w:val="000000" w:themeColor="text1"/>
                <w:kern w:val="0"/>
                <w:sz w:val="24"/>
                <w:szCs w:val="24"/>
              </w:rPr>
              <w:t>室</w:t>
            </w:r>
            <w:r>
              <w:rPr>
                <w:rFonts w:ascii="宋体" w:eastAsia="宋体" w:hAnsi="宋体" w:cs="宋体" w:hint="eastAsia"/>
                <w:b/>
                <w:bCs/>
                <w:color w:val="000000" w:themeColor="text1"/>
                <w:kern w:val="0"/>
                <w:sz w:val="24"/>
                <w:szCs w:val="24"/>
              </w:rPr>
              <w:t>进行评选</w:t>
            </w:r>
            <w:r w:rsidRPr="009F75D1">
              <w:rPr>
                <w:rFonts w:ascii="宋体" w:eastAsia="宋体" w:hAnsi="宋体" w:cs="宋体" w:hint="eastAsia"/>
                <w:b/>
                <w:bCs/>
                <w:color w:val="000000" w:themeColor="text1"/>
                <w:kern w:val="0"/>
                <w:sz w:val="24"/>
                <w:szCs w:val="24"/>
              </w:rPr>
              <w:t xml:space="preserve">，文件盖章密封确认后有效。  </w:t>
            </w:r>
          </w:p>
        </w:tc>
      </w:tr>
    </w:tbl>
    <w:p w:rsidR="00CE0AE4" w:rsidRDefault="00CE0AE4"/>
    <w:sectPr w:rsidR="00CE0AE4" w:rsidSect="00CE0A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AF7"/>
    <w:multiLevelType w:val="hybridMultilevel"/>
    <w:tmpl w:val="F6D26A2A"/>
    <w:lvl w:ilvl="0" w:tplc="8B8262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011958"/>
    <w:multiLevelType w:val="hybridMultilevel"/>
    <w:tmpl w:val="076CFCDE"/>
    <w:lvl w:ilvl="0" w:tplc="529C9308">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577222"/>
    <w:multiLevelType w:val="singleLevel"/>
    <w:tmpl w:val="4C577222"/>
    <w:lvl w:ilvl="0">
      <w:start w:val="1"/>
      <w:numFmt w:val="decimal"/>
      <w:suff w:val="nothing"/>
      <w:lvlText w:val="%1、"/>
      <w:lvlJc w:val="left"/>
    </w:lvl>
  </w:abstractNum>
  <w:abstractNum w:abstractNumId="3">
    <w:nsid w:val="68ADD8BD"/>
    <w:multiLevelType w:val="singleLevel"/>
    <w:tmpl w:val="68ADD8BD"/>
    <w:lvl w:ilvl="0">
      <w:start w:val="1"/>
      <w:numFmt w:val="decimal"/>
      <w:suff w:val="nothing"/>
      <w:lvlText w:val="%1、"/>
      <w:lvlJc w:val="left"/>
    </w:lvl>
  </w:abstractNum>
  <w:abstractNum w:abstractNumId="4">
    <w:nsid w:val="7ADCD98E"/>
    <w:multiLevelType w:val="singleLevel"/>
    <w:tmpl w:val="7ADCD98E"/>
    <w:lvl w:ilvl="0">
      <w:start w:val="1"/>
      <w:numFmt w:val="chineseCounting"/>
      <w:suff w:val="nothing"/>
      <w:lvlText w:val="%1、"/>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3AE7"/>
    <w:rsid w:val="0009181A"/>
    <w:rsid w:val="000C0466"/>
    <w:rsid w:val="0017602C"/>
    <w:rsid w:val="00256E0A"/>
    <w:rsid w:val="004038D9"/>
    <w:rsid w:val="004F2BFB"/>
    <w:rsid w:val="004F727A"/>
    <w:rsid w:val="00567364"/>
    <w:rsid w:val="00576BA5"/>
    <w:rsid w:val="00595EF1"/>
    <w:rsid w:val="00635734"/>
    <w:rsid w:val="006B1883"/>
    <w:rsid w:val="006B56A9"/>
    <w:rsid w:val="00747708"/>
    <w:rsid w:val="00906CE9"/>
    <w:rsid w:val="00B30822"/>
    <w:rsid w:val="00BA43F6"/>
    <w:rsid w:val="00CE0AE4"/>
    <w:rsid w:val="00CE0F6C"/>
    <w:rsid w:val="00DC3AE7"/>
    <w:rsid w:val="00E24971"/>
    <w:rsid w:val="00F30DB1"/>
    <w:rsid w:val="00F43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费巍明</dc:creator>
  <cp:keywords/>
  <dc:description/>
  <cp:lastModifiedBy>费巍明</cp:lastModifiedBy>
  <cp:revision>6</cp:revision>
  <dcterms:created xsi:type="dcterms:W3CDTF">2022-06-01T02:08:00Z</dcterms:created>
  <dcterms:modified xsi:type="dcterms:W3CDTF">2022-06-08T06:34:00Z</dcterms:modified>
</cp:coreProperties>
</file>