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36"/>
          <w:szCs w:val="36"/>
        </w:rPr>
      </w:pPr>
      <w:r>
        <w:rPr>
          <w:rFonts w:hint="eastAsia" w:ascii="仿宋" w:hAnsi="仿宋" w:eastAsia="仿宋"/>
          <w:b/>
          <w:bCs/>
          <w:sz w:val="36"/>
          <w:szCs w:val="36"/>
        </w:rPr>
        <w:t>南昌轨道交通集团高清视频会议系统建设需求书</w:t>
      </w:r>
    </w:p>
    <w:tbl>
      <w:tblPr>
        <w:tblStyle w:val="4"/>
        <w:tblW w:w="48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157"/>
        <w:gridCol w:w="5430"/>
        <w:gridCol w:w="56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51" w:type="pct"/>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No.</w:t>
            </w:r>
          </w:p>
        </w:tc>
        <w:tc>
          <w:tcPr>
            <w:tcW w:w="696" w:type="pct"/>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设备名称</w:t>
            </w:r>
          </w:p>
        </w:tc>
        <w:tc>
          <w:tcPr>
            <w:tcW w:w="3266" w:type="pct"/>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技术参数</w:t>
            </w:r>
          </w:p>
        </w:tc>
        <w:tc>
          <w:tcPr>
            <w:tcW w:w="341" w:type="pct"/>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数量</w:t>
            </w:r>
          </w:p>
        </w:tc>
        <w:tc>
          <w:tcPr>
            <w:tcW w:w="344" w:type="pct"/>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5"/>
            <w:shd w:val="clear" w:color="000000" w:fill="FFFFFF"/>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A、集团总部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14" w:type="pct"/>
            <w:gridSpan w:val="3"/>
            <w:shd w:val="clear" w:color="000000" w:fill="D9E1F2"/>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一、视频会议系统平台</w:t>
            </w:r>
          </w:p>
        </w:tc>
        <w:tc>
          <w:tcPr>
            <w:tcW w:w="341" w:type="pct"/>
            <w:shd w:val="clear" w:color="000000" w:fill="D9E1F2"/>
            <w:noWrap/>
            <w:vAlign w:val="center"/>
          </w:tcPr>
          <w:p>
            <w:pPr>
              <w:widowControl/>
              <w:jc w:val="left"/>
              <w:rPr>
                <w:rFonts w:ascii="仿宋" w:hAnsi="仿宋" w:eastAsia="仿宋" w:cs="宋体"/>
                <w:color w:val="000000"/>
                <w:kern w:val="0"/>
                <w:sz w:val="24"/>
                <w:szCs w:val="24"/>
              </w:rPr>
            </w:pPr>
          </w:p>
        </w:tc>
        <w:tc>
          <w:tcPr>
            <w:tcW w:w="344" w:type="pct"/>
            <w:shd w:val="clear" w:color="000000" w:fill="D9E1F2"/>
            <w:noWrap/>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腾讯会议</w:t>
            </w:r>
          </w:p>
        </w:tc>
        <w:tc>
          <w:tcPr>
            <w:tcW w:w="3266" w:type="pct"/>
            <w:shd w:val="clear" w:color="000000" w:fill="FFFFFF"/>
            <w:vAlign w:val="center"/>
          </w:tcPr>
          <w:p>
            <w:pPr>
              <w:widowControl/>
              <w:jc w:val="left"/>
              <w:rPr>
                <w:rFonts w:ascii="仿宋" w:hAnsi="仿宋" w:eastAsia="仿宋" w:cs="宋体"/>
                <w:kern w:val="0"/>
                <w:sz w:val="24"/>
                <w:szCs w:val="24"/>
              </w:rPr>
            </w:pPr>
            <w:r>
              <w:rPr>
                <w:rFonts w:ascii="仿宋" w:hAnsi="仿宋" w:eastAsia="仿宋" w:cs="宋体"/>
                <w:kern w:val="0"/>
                <w:sz w:val="24"/>
                <w:szCs w:val="24"/>
              </w:rPr>
              <w:t>1.300方虚拟会议室，支持会议室连接器。</w:t>
            </w:r>
          </w:p>
          <w:p>
            <w:pPr>
              <w:widowControl/>
              <w:jc w:val="left"/>
              <w:rPr>
                <w:rFonts w:ascii="仿宋" w:hAnsi="仿宋" w:eastAsia="仿宋" w:cs="宋体"/>
                <w:kern w:val="0"/>
                <w:sz w:val="24"/>
                <w:szCs w:val="24"/>
              </w:rPr>
            </w:pPr>
            <w:r>
              <w:rPr>
                <w:rFonts w:ascii="仿宋" w:hAnsi="仿宋" w:eastAsia="仿宋" w:cs="宋体"/>
                <w:kern w:val="0"/>
                <w:sz w:val="24"/>
                <w:szCs w:val="24"/>
              </w:rPr>
              <w:t>2. 采用容器化技术，服务器使用率更高，集群容量无上限。</w:t>
            </w:r>
          </w:p>
          <w:p>
            <w:pPr>
              <w:widowControl/>
              <w:jc w:val="left"/>
              <w:rPr>
                <w:rFonts w:ascii="仿宋" w:hAnsi="仿宋" w:eastAsia="仿宋" w:cs="宋体"/>
                <w:kern w:val="0"/>
                <w:sz w:val="24"/>
                <w:szCs w:val="24"/>
              </w:rPr>
            </w:pPr>
            <w:r>
              <w:rPr>
                <w:rFonts w:ascii="仿宋" w:hAnsi="仿宋" w:eastAsia="仿宋" w:cs="宋体"/>
                <w:kern w:val="0"/>
                <w:sz w:val="24"/>
                <w:szCs w:val="24"/>
              </w:rPr>
              <w:t>3. 多路码流，动态适应设备性能及网络，可以做带宽限制</w:t>
            </w:r>
          </w:p>
          <w:p>
            <w:pPr>
              <w:widowControl/>
              <w:jc w:val="left"/>
              <w:rPr>
                <w:rFonts w:ascii="仿宋" w:hAnsi="仿宋" w:eastAsia="仿宋" w:cs="宋体"/>
                <w:kern w:val="0"/>
                <w:sz w:val="24"/>
                <w:szCs w:val="24"/>
              </w:rPr>
            </w:pPr>
            <w:r>
              <w:rPr>
                <w:rFonts w:ascii="仿宋" w:hAnsi="仿宋" w:eastAsia="仿宋" w:cs="宋体"/>
                <w:kern w:val="0"/>
                <w:sz w:val="24"/>
                <w:szCs w:val="24"/>
              </w:rPr>
              <w:t>4. 适用于移动互联网，保证在50kbps限速下，音频仍然能正常通话，250kbps限速下视频仍能正常传输。抗网络损伤音频支持80%，视频支持70%。</w:t>
            </w:r>
          </w:p>
          <w:p>
            <w:pPr>
              <w:widowControl/>
              <w:jc w:val="left"/>
              <w:rPr>
                <w:rFonts w:ascii="仿宋" w:hAnsi="仿宋" w:eastAsia="仿宋" w:cs="宋体"/>
                <w:kern w:val="0"/>
                <w:sz w:val="24"/>
                <w:szCs w:val="24"/>
              </w:rPr>
            </w:pPr>
            <w:r>
              <w:rPr>
                <w:rFonts w:ascii="仿宋" w:hAnsi="仿宋" w:eastAsia="仿宋" w:cs="宋体"/>
                <w:kern w:val="0"/>
                <w:sz w:val="24"/>
                <w:szCs w:val="24"/>
              </w:rPr>
              <w:t>5. 提供丰富的API接口融入业务流程，和功能全面的SDK嵌入APP。</w:t>
            </w:r>
          </w:p>
          <w:p>
            <w:pPr>
              <w:widowControl/>
              <w:jc w:val="left"/>
              <w:rPr>
                <w:rFonts w:ascii="仿宋" w:hAnsi="仿宋" w:eastAsia="仿宋" w:cs="宋体"/>
                <w:kern w:val="0"/>
                <w:sz w:val="24"/>
                <w:szCs w:val="24"/>
              </w:rPr>
            </w:pPr>
            <w:r>
              <w:rPr>
                <w:rFonts w:ascii="仿宋" w:hAnsi="仿宋" w:eastAsia="仿宋" w:cs="宋体"/>
                <w:kern w:val="0"/>
                <w:sz w:val="24"/>
                <w:szCs w:val="24"/>
              </w:rPr>
              <w:t>6.图像支持虚拟背景、图像增强、人像抠图。</w:t>
            </w:r>
          </w:p>
          <w:p>
            <w:pPr>
              <w:widowControl/>
              <w:jc w:val="left"/>
              <w:rPr>
                <w:rFonts w:ascii="仿宋" w:hAnsi="仿宋" w:eastAsia="仿宋" w:cs="宋体"/>
                <w:kern w:val="0"/>
                <w:sz w:val="24"/>
                <w:szCs w:val="24"/>
              </w:rPr>
            </w:pPr>
            <w:r>
              <w:rPr>
                <w:rFonts w:ascii="仿宋" w:hAnsi="仿宋" w:eastAsia="仿宋" w:cs="宋体"/>
                <w:kern w:val="0"/>
                <w:sz w:val="24"/>
                <w:szCs w:val="24"/>
              </w:rPr>
              <w:t>7.音频支持超低带宽、音频降噪、智能音量、音频超分、回声检测等。</w:t>
            </w:r>
          </w:p>
          <w:p>
            <w:pPr>
              <w:widowControl/>
              <w:jc w:val="left"/>
              <w:rPr>
                <w:rFonts w:ascii="仿宋" w:hAnsi="仿宋" w:eastAsia="仿宋" w:cs="宋体"/>
                <w:kern w:val="0"/>
                <w:sz w:val="24"/>
                <w:szCs w:val="24"/>
              </w:rPr>
            </w:pPr>
            <w:r>
              <w:rPr>
                <w:rFonts w:ascii="仿宋" w:hAnsi="仿宋" w:eastAsia="仿宋" w:cs="宋体"/>
                <w:kern w:val="0"/>
                <w:sz w:val="24"/>
                <w:szCs w:val="24"/>
              </w:rPr>
              <w:t>8.支持免费直播、会议录制。</w:t>
            </w:r>
          </w:p>
          <w:p>
            <w:pPr>
              <w:widowControl/>
              <w:jc w:val="left"/>
              <w:rPr>
                <w:rFonts w:ascii="仿宋" w:hAnsi="仿宋" w:eastAsia="仿宋" w:cs="宋体"/>
                <w:kern w:val="0"/>
                <w:sz w:val="24"/>
                <w:szCs w:val="24"/>
              </w:rPr>
            </w:pPr>
            <w:r>
              <w:rPr>
                <w:rFonts w:ascii="仿宋" w:hAnsi="仿宋" w:eastAsia="仿宋" w:cs="宋体"/>
                <w:kern w:val="0"/>
                <w:sz w:val="24"/>
                <w:szCs w:val="24"/>
              </w:rPr>
              <w:t>9.支持语音转写、同声传译。</w:t>
            </w:r>
          </w:p>
          <w:p>
            <w:pPr>
              <w:widowControl/>
              <w:jc w:val="left"/>
              <w:rPr>
                <w:rFonts w:ascii="仿宋" w:hAnsi="仿宋" w:eastAsia="仿宋" w:cs="宋体"/>
                <w:kern w:val="0"/>
                <w:sz w:val="24"/>
                <w:szCs w:val="24"/>
              </w:rPr>
            </w:pPr>
            <w:r>
              <w:rPr>
                <w:rFonts w:hint="eastAsia" w:ascii="仿宋" w:hAnsi="仿宋" w:eastAsia="仿宋" w:cs="宋体"/>
                <w:b/>
                <w:bCs/>
                <w:kern w:val="0"/>
                <w:sz w:val="24"/>
                <w:szCs w:val="24"/>
              </w:rPr>
              <w:t>投标文件内提供制造商开具的参数确认函复印件，并加盖制造商公章</w:t>
            </w:r>
          </w:p>
        </w:tc>
        <w:tc>
          <w:tcPr>
            <w:tcW w:w="341" w:type="pct"/>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14" w:type="pct"/>
            <w:gridSpan w:val="3"/>
            <w:shd w:val="clear" w:color="000000" w:fill="D9E1F2"/>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二、视频会议室--1</w:t>
            </w:r>
          </w:p>
        </w:tc>
        <w:tc>
          <w:tcPr>
            <w:tcW w:w="341" w:type="pct"/>
            <w:shd w:val="clear" w:color="000000" w:fill="D9E1F2"/>
            <w:noWrap/>
            <w:vAlign w:val="center"/>
          </w:tcPr>
          <w:p>
            <w:pPr>
              <w:widowControl/>
              <w:jc w:val="left"/>
              <w:rPr>
                <w:rFonts w:ascii="仿宋" w:hAnsi="仿宋" w:eastAsia="仿宋" w:cs="宋体"/>
                <w:color w:val="000000"/>
                <w:kern w:val="0"/>
                <w:sz w:val="24"/>
                <w:szCs w:val="24"/>
              </w:rPr>
            </w:pPr>
          </w:p>
        </w:tc>
        <w:tc>
          <w:tcPr>
            <w:tcW w:w="344" w:type="pct"/>
            <w:shd w:val="clear" w:color="000000" w:fill="D9E1F2"/>
            <w:noWrap/>
            <w:vAlign w:val="center"/>
          </w:tcPr>
          <w:p>
            <w:pPr>
              <w:widowControl/>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云视频硬件化终端</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1、X86主板 标配I5 6500 3.7G, 8G内存, 256G SSD硬盘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2、嵌入式主板 双核 ARM Cortex A9，@1.4GHz, 2G内存,512G Flash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3、HDMI输入信号 支持常用摄像机分辨率4KP30,1080P60/30,1080i60/50,720P,576P等4、支持常用PC分辨率1920*1080, 1920*1200, 1440*900, 1366*768, 1280*1024，1280*800,1280*720，1024*768，800*600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5、HDMI输出信号 支持4KP60/30, 1080P60/30, 720P/60/30,1024*768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6、SDI输入信号 支持1080P60/30, 1080i60/50, 720P60/30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7、音频RCA输入输出 支持标准Line-in/out, 3V vpp，输入阻抗10K, 输出阻抗 200欧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8、音频XLR输入 3芯Mini卡农口，带 12V幻象供电，差分信号。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9、遥控器 2.4G无线通信，使用距离最大达20米</w:t>
            </w:r>
            <w:r>
              <w:rPr>
                <w:rFonts w:hint="eastAsia" w:ascii="仿宋" w:hAnsi="仿宋" w:eastAsia="仿宋" w:cs="宋体"/>
                <w:kern w:val="0"/>
                <w:sz w:val="24"/>
                <w:szCs w:val="24"/>
              </w:rPr>
              <w:br w:type="textWrapping"/>
            </w:r>
            <w:r>
              <w:rPr>
                <w:rFonts w:hint="eastAsia" w:ascii="仿宋" w:hAnsi="仿宋" w:eastAsia="仿宋" w:cs="宋体"/>
                <w:b/>
                <w:bCs/>
                <w:kern w:val="0"/>
                <w:sz w:val="24"/>
                <w:szCs w:val="24"/>
              </w:rPr>
              <w:t>投标文件内提供制造商开具的参数确认函复印件及售后服务承诺函复印件，并加盖制造商公章</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高清会议摄像机</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1、成像元件采用1/2.8" CMOS传感器，配置20倍及以上光学变焦,12倍数字变焦。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2、要求分辨率不低于400万像素，可以达到1080P60帧高清图像输出，支持16：9和4：3两种视频比例切换显示，达到高清宽屏幕显示清晰画面；</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3、支持摄像机正装、倒装。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4、具备二路3G/HD-SDI，DVI/YPbPr/HDMI输出。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5、支持多种控制协议：VISCA控制协议和PELCO“P/D”协议，控制端口可选择RS-232C和RS485控制，通过PC控制软件可以进行控制，预制位不少于250个。</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前级音频处理器</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1、96KHz采样频率，32-bit DSP处理器，24-bit A/D及D/A转换；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2、话筒输入配置2路多功能复合型输入接口；                                                                                                                                                                 3、设备内每个功能支持单独锁定，可根据现场要求任意开放或锁定某一个单独的功能，防止误操作和数据保密；                                                                                                                                                                                                                                                                                                                                      4、可以通过S端子连接中控来控制通道的主要参数；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5、配置了多功能红外控制手柄，实现对设备实时控制；                                                                                                                                                                6、2路可选音频信号输入，每路音频信号输入灵敏度均可选，提供3组5个话筒输入，标准的5.1声道输出；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7、提供USB接口、WIFI或有线网络接口可连接电脑，提供远程控制和红外线控制；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8、直接用面板的功能键和拔轮进行功能设置或是连接电脑通过PC控制软件来控制；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9、单机提供20组设备数据存储，提供10组效果数据存储,通过PC软件可进行设备之间的复制；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10、采用汉字液晶屏和6段LED显示输入/输出的精确数字电平表、哑音及编辑状态；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11、每个输入和输出均有延时和相位控制及哑音设置，输入延时最长可达30ms,输出延时最长可达60ms；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12、输出通道还可控制该通道的效果比例、话筒音量、音乐音量和效果音量；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13、效果带三段参量均衡和一对高低通滤波器，回声和效果的具体参数均可调。</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1、输入阻抗：平衡20KΩ；                                                                                                                                                                                           2、输出阻抗：平衡100Ω；                                                                                                                                                                                             3、输入共模拟制比：≥70dB(1KHz)；                                                                                                                                                                                     4、输出范围：≤25dBu ；                                                                                                                                                                                               5、频率相应：20Hz-20KHz(±0.5dB) ；                                                                                                                                                                                       6、信噪比：&gt;110dB@1KHz 0dBu ；                                                                                                                                                                                          7、失真度：﹤0.01% OUTPUT=0dBu/1KHz；                                                                                                                                                                             8、信道分离度：&gt;80dB（1KHz）；                                                                                                                                                                                 9、功耗：≤13W；                                                                                                                                                                                                      10、电源:AC110V/220V  50/60Hz；                                                                                                                                                                                            11、产品尺寸（宽×深×高）:482mm×200mm×44mm ；                                                                                                                                                                       12、净重：3.9Kg。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视像跟踪无线会议系统主机</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1、采用数字技术为核心 ，内置高性能CPU，支持讨论和视像跟踪功能；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2、采用FM调频传输音频，配合高还原电路及防啸叫设设计，使会议声音音质实现高保真度还原；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4、控制及音频信号皆采用无线高频信号通讯，避免布设话筒线缆，安装简单方便灵活；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5、高清COG显示，中文菜单一目了然，操作简单；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6、支持USB录音，高保真WAV格式输出；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7、主机具有20组固定的频率通道，可在同一场所内使用多套无线系统；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8、每套系统可支持200个话筒，同时发言人数可设定为1-4人，最大支持4个主席同时发言；</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9、内置视像跟踪功能，主机和电脑可以通过USB本地方式进行连接通讯，使用PC软件对系统进行设置及视像跟踪设置；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10、带5P接线端子接口，连接标清或高清摄像头，支持SONY VISCA、PELCO P/D通讯协议；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11、通过主机可设置先进先出、主席专用发言功能；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12、数字控制技术，话筒仅占用4个音频频点，避免串频现象的出现；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13、RF有效通信距离为：室内60米，室外100米；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14、内置视像跟踪功能，主机和电脑可以通过USB本地方式进行连接通讯，使用PC软件对系统进行设置及视像跟踪设置；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13、带5P接线端子接口，连接标清或高清摄像头，支持SONY VISCA、PELCO P/D通讯协议；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14、具有视频切换RS-232通讯接口，可连接高清视频切换器或高清矩阵；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15、RF有效通信距离为：室内60米，室外100米。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9、工作电压：DC12V；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10、消耗功率：&lt; 7.2W；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11、工作温度：-9℃ --  40℃；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12、主控机尺寸（W×H×D）：483mm×353mmx99mm；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13、主控机重量：7.0 kg。</w:t>
            </w:r>
          </w:p>
          <w:p>
            <w:pPr>
              <w:widowControl/>
              <w:jc w:val="left"/>
              <w:rPr>
                <w:rFonts w:ascii="仿宋" w:hAnsi="仿宋" w:eastAsia="仿宋" w:cs="宋体"/>
                <w:kern w:val="0"/>
                <w:sz w:val="24"/>
                <w:szCs w:val="24"/>
              </w:rPr>
            </w:pPr>
            <w:r>
              <w:rPr>
                <w:rFonts w:hint="eastAsia" w:ascii="仿宋" w:hAnsi="仿宋" w:eastAsia="仿宋" w:cs="宋体"/>
                <w:b/>
                <w:bCs/>
                <w:kern w:val="0"/>
                <w:sz w:val="24"/>
                <w:szCs w:val="24"/>
              </w:rPr>
              <w:t>投标文件内提供制造商开具的参数确认函复印件及售后服务承诺函复印件，并加盖制造商公章</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无线主席单元</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1、新颖外观设计，内置天线，整体新颖时尚</w:t>
            </w:r>
            <w:r>
              <w:rPr>
                <w:rFonts w:hint="eastAsia" w:ascii="仿宋" w:hAnsi="仿宋" w:eastAsia="仿宋" w:cs="宋体"/>
                <w:kern w:val="0"/>
                <w:sz w:val="24"/>
                <w:szCs w:val="24"/>
              </w:rPr>
              <w:softHyphen/>
            </w:r>
            <w:r>
              <w:rPr>
                <w:rFonts w:hint="eastAsia" w:ascii="仿宋" w:hAnsi="仿宋" w:eastAsia="仿宋" w:cs="宋体"/>
                <w:kern w:val="0"/>
                <w:sz w:val="24"/>
                <w:szCs w:val="24"/>
              </w:rPr>
              <w:t>庄重，带有红色灯环显示话筒工作状态；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2、发言开关按键带透光发言图案，发言时常亮；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3、带2.23寸高亮度全视角OLED显示屏,显示内容清晰，拾音距离建议在35CM左右最佳；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4、话筒头部根据声学空间学原理设计，配合新型防啸叫单指向高灵敏度电容咪芯，使会议声音音质实现高保真度还原；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6、话筒带液晶显示屏可显示话筒状态、通道地址、电池电量，并带有多功能按键，进入菜单后可以调试查看话筒参数，编辑地址等；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7、单元采用UHF无线技术传输音频及控制信号，F有效通信距离为：室内50米 室外90米；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8、超低功耗电路设计，连续发言时间不少于9小时，待机时间不少于20小时。可选择原厂充电电器或普通5号电池；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9、主席单元，带有优先键，可控制会议气氛；</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10、代表单元有多种退出模式，发言状态受主席单元控制。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 3.7V -- 4.5V；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10、消耗功率：待机≦350mW, 讲话状态≦620mW；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11、显示屏：128x32 PMOLED 蓝色；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12、尺寸（W×H×D）：184×124×49mm；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13、咪管：375mm；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14、重量：0.7 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无线代表单元</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1、新颖外观设计，内置天线，整体新颖时尚</w:t>
            </w:r>
            <w:r>
              <w:rPr>
                <w:rFonts w:hint="eastAsia" w:ascii="仿宋" w:hAnsi="仿宋" w:eastAsia="仿宋" w:cs="宋体"/>
                <w:kern w:val="0"/>
                <w:sz w:val="24"/>
                <w:szCs w:val="24"/>
              </w:rPr>
              <w:softHyphen/>
            </w:r>
            <w:r>
              <w:rPr>
                <w:rFonts w:hint="eastAsia" w:ascii="仿宋" w:hAnsi="仿宋" w:eastAsia="仿宋" w:cs="宋体"/>
                <w:kern w:val="0"/>
                <w:sz w:val="24"/>
                <w:szCs w:val="24"/>
              </w:rPr>
              <w:t>庄重，带有红色灯环显示话筒工作状态；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2、发言开关按键带透光发言图案，发言时常亮；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3、带2.23寸高亮度全视角OLED显示屏,显示内容清晰，拾音距离建议在35CM左右最佳；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4、话筒头部根据声学空间学原理设计，配合新型防啸叫单指向高灵敏度电容咪芯，使会议声音音质实现高保真度还原；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6、话筒带液晶显示屏可显示话筒状态、通道地址、电池电量，并带有多功能按键，进入菜单后可以调试查看话筒参数，编辑地址等；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7、单元采用UHF无线技术传输音频及控制信号，F有效通信距离为：室内50米 室外90米；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8、超低功耗电路设计，连续发言时间不少于9小时，待机时间不少于20小时。可选择原厂充电电器或普通5号电池；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9、代表单元有多种退出模式，发言状态受主席单元控制。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 3.7V -- 4.5V；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10、消耗功率：待机≦350mW, 讲话状态≦620mW；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11、显示屏：128x32 PMOLED 蓝色；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12、尺寸（W×H×D）：184×124×49mm；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13、咪管：375mm；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14、重量：0.7 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000000" w:fill="D9E1F2"/>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三、视频会议室--2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云视频硬件化终端</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1、X86主板 标配I5 6500 3.7G, 8G内存, 256G SSD硬盘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2、嵌入式主板 双核 ARM Cortex A9，@1.4GHz, 2G内存,512G Flash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3、HDMI输入信号 支持常用摄像机分辨率4KP30,1080P60/30,1080i60/50,720P,576P等4、支持常用PC分辨率1920*1080, 1920*1200, 1440*900, 1366*768, 1280*1024，1280*800,1280*720，1024*768，800*600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5、HDMI输出信号 支持4KP60/30, 1080P60/30, 720P/60/30,1024*768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6、SDI输入信号 支持1080P60/30, 1080i60/50, 720P60/30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7、音频RCA输入输出 支持标准Line-in/out, 3V vpp，输入阻抗10K, 输出阻抗 200欧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8、音频XLR输入 3芯Mini卡农口，带 12V幻象供电，差分信号。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9、遥控器 2.4G无线通信，使用距离最大达20米</w:t>
            </w:r>
            <w:r>
              <w:rPr>
                <w:rFonts w:hint="eastAsia" w:ascii="仿宋" w:hAnsi="仿宋" w:eastAsia="仿宋" w:cs="宋体"/>
                <w:kern w:val="0"/>
                <w:sz w:val="24"/>
                <w:szCs w:val="24"/>
              </w:rPr>
              <w:br w:type="textWrapping"/>
            </w:r>
            <w:r>
              <w:rPr>
                <w:rFonts w:hint="eastAsia" w:ascii="仿宋" w:hAnsi="仿宋" w:eastAsia="仿宋" w:cs="宋体"/>
                <w:b/>
                <w:bCs/>
                <w:kern w:val="0"/>
                <w:sz w:val="24"/>
                <w:szCs w:val="24"/>
              </w:rPr>
              <w:t>投标文件内提供制造商开具的参数确认函复印件及售后服务承诺函复印件，并加盖制造商公章</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高清会议摄像机</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1、成像元件采用1/2.8" CMOS传感器，配置20倍及以上光学变焦,12倍数字变焦。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2、要求分辨率不低于400万像素，可以达到1080P60帧高清图像输出，支持16：9和4：3两种视频比例切换显示，达到高清宽屏幕显示清晰画面；</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3、支持摄像机正装、倒装。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4、具备二路3G/HD-SDI，DVI/YPbPr/HDMI输出。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5、支持多种控制协议：VISCA控制协议和PELCO“P/D”协议，控制端口可选择RS-232C和RS485控制，通过PC控制软件可以进行控制，预制位不少于250个。</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000000" w:fill="FCE4D6"/>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3.1、音频系统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定压定阻可调天花喇叭</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1、功率选择：30W/15W/7.5W/3.8W；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2、输入方式：定压（70V/100V) 定阻阻抗：8Ω；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3、频率响应：90-20KHz；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4、最大声压级：89dB（±3dB）；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5、系统类型：6寸同轴×1；</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6、面板材质：ABS注塑；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7、后壳材质：铁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8、颜色：珍珠白；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8、外观尺寸：</w:t>
            </w:r>
            <w:r>
              <w:rPr>
                <w:rFonts w:ascii="Calibri" w:hAnsi="Calibri" w:eastAsia="仿宋" w:cs="Calibri"/>
                <w:kern w:val="0"/>
                <w:sz w:val="24"/>
                <w:szCs w:val="24"/>
              </w:rPr>
              <w:t>Ø</w:t>
            </w:r>
            <w:r>
              <w:rPr>
                <w:rFonts w:hint="eastAsia" w:ascii="仿宋" w:hAnsi="仿宋" w:eastAsia="仿宋" w:cs="宋体"/>
                <w:kern w:val="0"/>
                <w:sz w:val="24"/>
                <w:szCs w:val="24"/>
              </w:rPr>
              <w:t xml:space="preserve"> 230*150 (单位：mm)；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9、开孔尺寸：</w:t>
            </w:r>
            <w:r>
              <w:rPr>
                <w:rFonts w:ascii="Calibri" w:hAnsi="Calibri" w:eastAsia="仿宋" w:cs="Calibri"/>
                <w:kern w:val="0"/>
                <w:sz w:val="24"/>
                <w:szCs w:val="24"/>
              </w:rPr>
              <w:t>Ø</w:t>
            </w:r>
            <w:r>
              <w:rPr>
                <w:rFonts w:hint="eastAsia" w:ascii="仿宋" w:hAnsi="仿宋" w:eastAsia="仿宋" w:cs="宋体"/>
                <w:kern w:val="0"/>
                <w:sz w:val="24"/>
                <w:szCs w:val="24"/>
              </w:rPr>
              <w:t xml:space="preserve"> 200mm；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10、重量：2.2Kg。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专业功放</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技术参数：                                                                                                                                                                                                                                                                                                    1、立体声输出功率：8Ω  100W×2；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2、立体声输出功率：4Ω   140W×2；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3、桥接输出功率：8Ω   280W；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4、总谐波失真加噪声：&lt;0.05%；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5、信噪比：&gt;105dB；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6、电压转换速率：25V/μS；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7、阻尼系数：&gt;350；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8、频率响应： 20Hz-20KHz(±3dB)；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9、互调失真：&lt;0.05%；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10、输入共模抑制比：&gt;80dB；</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11、输入灵敏度：1V；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12、输入阻抗：20KΩ(平衡输入)；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13、产品尺寸：（L×W×H）304*482*88（单位：mm）；                                                                                                                                                                          14、净重：8.9kg。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前级音频处理器</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1、96KHz采样频率，32-bit DSP处理器，24-bit A/D及D/A转换；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2、话筒输入配置2路多功能复合型输入接口；                                                                                                                                                                 3、设备内每个功能支持单独锁定，可根据现场要求任意开放或锁定某一个单独的功能，防止误操作和数据保密；                                                                                                                                                                                                                                                                                                                                      4、可以通过S端子连接中控来控制通道的主要参数；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5、配置了多功能红外控制手柄，实现对设备实时控制；                                                                                                                                                                6、2路可选音频信号输入，每路音频信号输入灵敏度均可选，提供3组5个话筒输入，标准的5.1声道输出；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7、提供USB接口、WIFI或有线网络接口可连接电脑，提供远程控制和红外线控制；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8、直接用面板的功能键和拔轮进行功能设置或是连接电脑通过PC控制软件来控制；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9、单机提供20组设备数据存储，提供10组效果数据存储,通过PC软件可进行设备之间的复制；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10、采用汉字液晶屏和6段LED显示输入/输出的精确数字电平表、哑音及编辑状态；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11、每个输入和输出均有延时和相位控制及哑音设置，输入延时最长可达30ms,输出延时最长可达60ms；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12、输出通道还可控制该通道的效果比例、话筒音量、音乐音量和效果音量； </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13、效果带三段参量均衡和一对高低通滤波器，回声和效果的具体参数均可调。</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1、输入阻抗：平衡20KΩ；                                                                                                                                                                                           2、输出阻抗：平衡100Ω；                                                                                                                                                                                             3、输入共模拟制比：≥70dB(1KHz)；                                                                                                                                                                                     4、输出范围：≤25dBu ；                                                                                                                                                                                               5、频率相应：20Hz-20KHz(±0.5dB) ；                                                                                                                                                                                       6、信噪比：&gt;110dB@1KHz 0dBu ；                                                                                                                                                                                          7、失真度：﹤0.01% OUTPUT=0dBu/1KHz；                                                                                                                                                                             8、信道分离度：&gt;80dB（1KHz）；                                                                                                                                                                                 9、功耗：≤13W；                                                                                                                                                                                                      10、电源:AC110V/220V  50/60Hz；                                                                                                                                                                                            11、产品尺寸（宽×深×高）:482mm×200mm×44mm ；                                                                                                                                                                       12、净重：3.9Kg。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视像跟踪无线会议系统主机</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1、采用数字技术为核心 ，内置高性能CPU，支持讨论和视像跟踪功能；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2、采用FM调频传输音频，配合高还原电路及防啸叫设设计，使会议声音音质实现高保真度还原；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4、控制及音频信号皆采用无线高频信号通讯，避免布设话筒线缆，安装简单方便灵活；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5、高清COG显示，中文菜单一目了然，操作简单；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6、支持USB录音，高保真WAV格式输出；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7、主机具有20组固定的频率通道，可在同一场所内使用多套无线系统；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8、每套系统可支持200个话筒，同时发言人数可设定为1-4人，最大支持4个主席同时发言；</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9、内置视像跟踪功能，主机和电脑可以通过USB本地方式进行连接通讯，使用PC软件对系统进行设置及视像跟踪设置；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10、带5P接线端子接口，连接标清或高清摄像头，支持SONY VISCA、PELCO P/D通讯协议；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11、通过主机可设置先进先出、主席专用发言功能；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12、数字控制技术，话筒仅占用4个音频频点，避免串频现象的出现；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13、RF有效通信距离为：室内60米，室外100米；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14、内置视像跟踪功能，主机和电脑可以通过USB本地方式进行连接通讯，使用PC软件对系统进行设置及视像跟踪设置；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13、带5P接线端子接口，连接标清或高清摄像头，支持SONY VISCA、PELCO P/D通讯协议；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14、具有视频切换RS-232通讯接口，可连接高清视频切换器或高清矩阵；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15、RF有效通信距离为：室内60米，室外100米。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9、工作电压：DC12V；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10、消耗功率：&lt; 7.2W；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11、工作温度：-9℃ --  40℃；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12、主控机尺寸（W×H×D）：483mm×353mmx99mm；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13、主控机重量：7.0 kg。</w:t>
            </w:r>
          </w:p>
          <w:p>
            <w:pPr>
              <w:widowControl/>
              <w:jc w:val="left"/>
              <w:rPr>
                <w:rFonts w:ascii="仿宋" w:hAnsi="仿宋" w:eastAsia="仿宋" w:cs="宋体"/>
                <w:kern w:val="0"/>
                <w:sz w:val="24"/>
                <w:szCs w:val="24"/>
              </w:rPr>
            </w:pPr>
            <w:r>
              <w:rPr>
                <w:rFonts w:hint="eastAsia" w:ascii="仿宋" w:hAnsi="仿宋" w:eastAsia="仿宋" w:cs="宋体"/>
                <w:b/>
                <w:bCs/>
                <w:kern w:val="0"/>
                <w:sz w:val="24"/>
                <w:szCs w:val="24"/>
              </w:rPr>
              <w:t>投标文件内提供制造商开具的参数确认函复印件及售后服务承诺函复印件，并加盖制造商公章</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无线主席单元</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1、新颖外观设计，内置天线，整体新颖时尚</w:t>
            </w:r>
            <w:r>
              <w:rPr>
                <w:rFonts w:hint="eastAsia" w:ascii="仿宋" w:hAnsi="仿宋" w:eastAsia="仿宋" w:cs="宋体"/>
                <w:kern w:val="0"/>
                <w:sz w:val="24"/>
                <w:szCs w:val="24"/>
              </w:rPr>
              <w:softHyphen/>
            </w:r>
            <w:r>
              <w:rPr>
                <w:rFonts w:hint="eastAsia" w:ascii="仿宋" w:hAnsi="仿宋" w:eastAsia="仿宋" w:cs="宋体"/>
                <w:kern w:val="0"/>
                <w:sz w:val="24"/>
                <w:szCs w:val="24"/>
              </w:rPr>
              <w:t>庄重，带有红色灯环显示话筒工作状态；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2、发言开关按键带透光发言图案，发言时常亮；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3、带2.23寸高亮度全视角OLED显示屏,显示内容清晰，拾音距离建议在35CM左右最佳；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4、话筒头部根据声学空间学原理设计，配合新型防啸叫单指向高灵敏度电容咪芯，使会议声音音质实现高保真度还原；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6、话筒带液晶显示屏可显示话筒状态、通道地址、电池电量，并带有多功能按键，进入菜单后可以调试查看话筒参数，编辑地址等；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7、单元采用UHF无线技术传输音频及控制信号，F有效通信距离为：室内50米 室外90米；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8、超低功耗电路设计，连续发言时间不少于9小时，待机时间不少于20小时。可选择原厂充电电器或普通5号电池；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9、主席单元，带有优先键，可控制会议气氛；</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10、代表单元有多种退出模式，发言状态受主席单元控制。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 3.7V -- 4.5V；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10、消耗功率：待机≦350mW, 讲话状态≦620mW；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11、显示屏：128x32 PMOLED 蓝色；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12、尺寸（W×H×D）：184×124×49mm；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13、咪管：375mm；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14、重量：0.7 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无线代表单元</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1、新颖外观设计，内置天线，整体新颖时尚</w:t>
            </w:r>
            <w:r>
              <w:rPr>
                <w:rFonts w:hint="eastAsia" w:ascii="仿宋" w:hAnsi="仿宋" w:eastAsia="仿宋" w:cs="宋体"/>
                <w:kern w:val="0"/>
                <w:sz w:val="24"/>
                <w:szCs w:val="24"/>
              </w:rPr>
              <w:softHyphen/>
            </w:r>
            <w:r>
              <w:rPr>
                <w:rFonts w:hint="eastAsia" w:ascii="仿宋" w:hAnsi="仿宋" w:eastAsia="仿宋" w:cs="宋体"/>
                <w:kern w:val="0"/>
                <w:sz w:val="24"/>
                <w:szCs w:val="24"/>
              </w:rPr>
              <w:t>庄重，带有红色灯环显示话筒工作状态；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2、发言开关按键带透光发言图案，发言时常亮；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3、带2.23寸高亮度全视角OLED显示屏,显示内容清晰，拾音距离建议在35CM左右最佳；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4、话筒头部根据声学空间学原理设计，配合新型防啸叫单指向高灵敏度电容咪芯，使会议声音音质实现高保真度还原；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6、话筒带液晶显示屏可显示话筒状态、通道地址、电池电量，并带有多功能按键，进入菜单后可以调试查看话筒参数，编辑地址等；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7、单元采用UHF无线技术传输音频及控制信号，F有效通信距离为：室内50米 室外90米；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8、超低功耗电路设计，连续发言时间不少于9小时，待机时间不少于20小时。可选择原厂充电电器或普通5号电池；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9、代表单元有多种退出模式，发言状态受主席单元控制。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 3.7V -- 4.5V；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10、消耗功率：待机≦350mW, 讲话状态≦620mW；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11、显示屏：128x32 PMOLED 蓝色；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12、尺寸（W×H×D）：184×124×49mm；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13、咪管：375mm；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14、重量：0.7 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8路调音台</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1、≥4路话筒输入，≥4路（两组）立体声输入；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2、支持单声道输入通道每路带独立的48V幻像供电开关，单声道输入每路带100Hz低切功能；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3、支持USB播放功能，带液晶显示屏，可以显示歌曲名字和歌词，支持MP3,WAV等多种格式，中英文界面可选，循环模式可选；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4、支持带蓝牙功能，可以直接蓝牙输入音频；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5、支持U盘录音功能；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6、支持效果器延时时间和重复比例连续可调，效果可以加入主输入，也可以加入辅助AUX输出；</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8路电源时序器</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1、通道数量：≥8路；</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2、单路最大输出电流：≥220V/10A；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3、辅助电源输出：≥10A；</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4、工作电压：≥180V-240V；</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高清混合矩阵</w:t>
            </w:r>
          </w:p>
        </w:tc>
        <w:tc>
          <w:tcPr>
            <w:tcW w:w="3266" w:type="pct"/>
            <w:shd w:val="clear" w:color="000000" w:fill="FFFFFF"/>
          </w:tcPr>
          <w:p>
            <w:pPr>
              <w:widowControl/>
              <w:jc w:val="left"/>
              <w:rPr>
                <w:rFonts w:ascii="仿宋" w:hAnsi="仿宋" w:eastAsia="仿宋" w:cs="宋体"/>
                <w:kern w:val="0"/>
                <w:sz w:val="24"/>
                <w:szCs w:val="24"/>
              </w:rPr>
            </w:pPr>
            <w:r>
              <w:rPr>
                <w:rFonts w:ascii="仿宋" w:hAnsi="仿宋" w:eastAsia="仿宋" w:cs="宋体"/>
                <w:kern w:val="0"/>
                <w:sz w:val="24"/>
                <w:szCs w:val="24"/>
              </w:rPr>
              <w:t>1、系统采用纯硬件FPGA架构，全数字分布式处理，插卡式模块化设计本次配置不小于4路HDMI 2.0信号输入， 4路HDMI 2.0信号输出；</w:t>
            </w:r>
          </w:p>
          <w:p>
            <w:pPr>
              <w:widowControl/>
              <w:jc w:val="left"/>
              <w:rPr>
                <w:rFonts w:ascii="仿宋" w:hAnsi="仿宋" w:eastAsia="仿宋" w:cs="宋体"/>
                <w:kern w:val="0"/>
                <w:sz w:val="24"/>
                <w:szCs w:val="24"/>
              </w:rPr>
            </w:pPr>
            <w:r>
              <w:rPr>
                <w:rFonts w:ascii="仿宋" w:hAnsi="仿宋" w:eastAsia="仿宋" w:cs="宋体"/>
                <w:kern w:val="0"/>
                <w:sz w:val="24"/>
                <w:szCs w:val="24"/>
              </w:rPr>
              <w:t>2、支持HDMI 2.0全系列分辨率，最高可支持：4096x2160@60_24bit，3840x2160@ 60_24bit，分辨率向下兼容；</w:t>
            </w:r>
          </w:p>
          <w:p>
            <w:pPr>
              <w:widowControl/>
              <w:jc w:val="left"/>
              <w:rPr>
                <w:rFonts w:ascii="仿宋" w:hAnsi="仿宋" w:eastAsia="仿宋" w:cs="宋体"/>
                <w:kern w:val="0"/>
                <w:sz w:val="24"/>
                <w:szCs w:val="24"/>
              </w:rPr>
            </w:pPr>
            <w:r>
              <w:rPr>
                <w:rFonts w:ascii="仿宋" w:hAnsi="仿宋" w:eastAsia="仿宋" w:cs="宋体"/>
                <w:kern w:val="0"/>
                <w:sz w:val="24"/>
                <w:szCs w:val="24"/>
              </w:rPr>
              <w:t>3、HDBaseT输入输出信号支持内嵌（含本地端）双向RS-232和IR信号，实现与视频信号同步和分离切换，双绞线传输距离100米；</w:t>
            </w:r>
          </w:p>
          <w:p>
            <w:pPr>
              <w:widowControl/>
              <w:jc w:val="left"/>
              <w:rPr>
                <w:rFonts w:ascii="仿宋" w:hAnsi="仿宋" w:eastAsia="仿宋" w:cs="宋体"/>
                <w:kern w:val="0"/>
                <w:sz w:val="24"/>
                <w:szCs w:val="24"/>
              </w:rPr>
            </w:pPr>
            <w:r>
              <w:rPr>
                <w:rFonts w:ascii="仿宋" w:hAnsi="仿宋" w:eastAsia="仿宋" w:cs="宋体"/>
                <w:kern w:val="0"/>
                <w:sz w:val="24"/>
                <w:szCs w:val="24"/>
              </w:rPr>
              <w:t>4、支持智能语音SIP会话控制功能；</w:t>
            </w:r>
          </w:p>
          <w:p>
            <w:pPr>
              <w:widowControl/>
              <w:jc w:val="left"/>
              <w:rPr>
                <w:rFonts w:ascii="仿宋" w:hAnsi="仿宋" w:eastAsia="仿宋" w:cs="宋体"/>
                <w:kern w:val="0"/>
                <w:sz w:val="24"/>
                <w:szCs w:val="24"/>
              </w:rPr>
            </w:pPr>
            <w:r>
              <w:rPr>
                <w:rFonts w:ascii="仿宋" w:hAnsi="仿宋" w:eastAsia="仿宋" w:cs="宋体"/>
                <w:kern w:val="0"/>
                <w:sz w:val="24"/>
                <w:szCs w:val="24"/>
              </w:rPr>
              <w:t>5、支持双光备份模块或者光网备份模块接入，支持系统线路和主设备的备份；</w:t>
            </w:r>
          </w:p>
          <w:p>
            <w:pPr>
              <w:widowControl/>
              <w:jc w:val="left"/>
              <w:rPr>
                <w:rFonts w:ascii="仿宋" w:hAnsi="仿宋" w:eastAsia="仿宋" w:cs="宋体"/>
                <w:kern w:val="0"/>
                <w:sz w:val="24"/>
                <w:szCs w:val="24"/>
              </w:rPr>
            </w:pPr>
            <w:r>
              <w:rPr>
                <w:rFonts w:ascii="仿宋" w:hAnsi="仿宋" w:eastAsia="仿宋" w:cs="宋体"/>
                <w:kern w:val="0"/>
                <w:sz w:val="24"/>
                <w:szCs w:val="24"/>
              </w:rPr>
              <w:t>6、支持前面板按键手动切换音视频信号或者中控系统通过RS-232发送串口指令切换信号；</w:t>
            </w:r>
          </w:p>
          <w:p>
            <w:pPr>
              <w:widowControl/>
              <w:jc w:val="left"/>
              <w:rPr>
                <w:rFonts w:ascii="仿宋" w:hAnsi="仿宋" w:eastAsia="仿宋" w:cs="宋体"/>
                <w:kern w:val="0"/>
                <w:sz w:val="24"/>
                <w:szCs w:val="24"/>
              </w:rPr>
            </w:pPr>
            <w:r>
              <w:rPr>
                <w:rFonts w:ascii="仿宋" w:hAnsi="仿宋" w:eastAsia="仿宋" w:cs="宋体"/>
                <w:kern w:val="0"/>
                <w:sz w:val="24"/>
                <w:szCs w:val="24"/>
              </w:rPr>
              <w:t>7、HDMI板卡支持数字音频与模拟音频可选输入，同时支持数字音频与模拟音频同时输出，SDI板卡内嵌音频混入混出功能，并且支持SDI环出监视功能；</w:t>
            </w:r>
          </w:p>
          <w:p>
            <w:pPr>
              <w:widowControl/>
              <w:jc w:val="left"/>
              <w:rPr>
                <w:rFonts w:ascii="仿宋" w:hAnsi="仿宋" w:eastAsia="仿宋" w:cs="宋体"/>
                <w:kern w:val="0"/>
                <w:sz w:val="24"/>
                <w:szCs w:val="24"/>
              </w:rPr>
            </w:pPr>
            <w:r>
              <w:rPr>
                <w:rFonts w:ascii="仿宋" w:hAnsi="仿宋" w:eastAsia="仿宋" w:cs="宋体"/>
                <w:kern w:val="0"/>
                <w:sz w:val="24"/>
                <w:szCs w:val="24"/>
              </w:rPr>
              <w:t>8、支持视频拼接预案管理功能，支持≥10400个全局场景保存、调用和轮巡；</w:t>
            </w:r>
          </w:p>
          <w:p>
            <w:pPr>
              <w:widowControl/>
              <w:jc w:val="left"/>
              <w:rPr>
                <w:rFonts w:ascii="仿宋" w:hAnsi="仿宋" w:eastAsia="仿宋" w:cs="宋体"/>
                <w:kern w:val="0"/>
                <w:sz w:val="24"/>
                <w:szCs w:val="24"/>
              </w:rPr>
            </w:pPr>
            <w:r>
              <w:rPr>
                <w:rFonts w:ascii="仿宋" w:hAnsi="仿宋" w:eastAsia="仿宋" w:cs="宋体"/>
                <w:kern w:val="0"/>
                <w:sz w:val="24"/>
                <w:szCs w:val="24"/>
              </w:rPr>
              <w:t>9、支持数字音频和模拟音频同步、异步、混合传输，支持同步、异步和混音三种切换方式；</w:t>
            </w:r>
          </w:p>
          <w:p>
            <w:pPr>
              <w:widowControl/>
              <w:jc w:val="left"/>
              <w:rPr>
                <w:rFonts w:ascii="仿宋" w:hAnsi="仿宋" w:eastAsia="仿宋" w:cs="宋体"/>
                <w:kern w:val="0"/>
                <w:sz w:val="24"/>
                <w:szCs w:val="24"/>
              </w:rPr>
            </w:pPr>
            <w:r>
              <w:rPr>
                <w:rFonts w:ascii="仿宋" w:hAnsi="仿宋" w:eastAsia="仿宋" w:cs="宋体"/>
                <w:kern w:val="0"/>
                <w:sz w:val="24"/>
                <w:szCs w:val="24"/>
              </w:rPr>
              <w:t>10、支持智能控制矩阵风扇的运行；</w:t>
            </w:r>
          </w:p>
          <w:p>
            <w:pPr>
              <w:widowControl/>
              <w:jc w:val="left"/>
              <w:rPr>
                <w:rFonts w:ascii="仿宋" w:hAnsi="仿宋" w:eastAsia="仿宋" w:cs="宋体"/>
                <w:b/>
                <w:bCs/>
                <w:kern w:val="0"/>
                <w:sz w:val="24"/>
                <w:szCs w:val="24"/>
              </w:rPr>
            </w:pPr>
            <w:r>
              <w:rPr>
                <w:rFonts w:hint="eastAsia" w:ascii="仿宋" w:hAnsi="仿宋" w:eastAsia="仿宋" w:cs="宋体"/>
                <w:b/>
                <w:bCs/>
                <w:kern w:val="0"/>
                <w:sz w:val="24"/>
                <w:szCs w:val="24"/>
              </w:rPr>
              <w:t>功能特点：</w:t>
            </w:r>
          </w:p>
          <w:p>
            <w:pPr>
              <w:widowControl/>
              <w:jc w:val="left"/>
              <w:rPr>
                <w:rFonts w:ascii="仿宋" w:hAnsi="仿宋" w:eastAsia="仿宋" w:cs="宋体"/>
                <w:kern w:val="0"/>
                <w:sz w:val="24"/>
                <w:szCs w:val="24"/>
              </w:rPr>
            </w:pPr>
            <w:r>
              <w:rPr>
                <w:rFonts w:ascii="仿宋" w:hAnsi="仿宋" w:eastAsia="仿宋" w:cs="宋体"/>
                <w:kern w:val="0"/>
                <w:sz w:val="24"/>
                <w:szCs w:val="24"/>
              </w:rPr>
              <w:t>1、支持4种不同的控制方式：支持RS-485或者RS232控制、支持以太网TCP/IP网口控制，红外遥控控制。为第三方管理平台全面开放后台控制指令，配合后续集中管理平台开放，支持HDBaseT、SF光纤传输器的串口指令远程控制矩阵切换。</w:t>
            </w:r>
          </w:p>
          <w:p>
            <w:pPr>
              <w:widowControl/>
              <w:jc w:val="left"/>
              <w:rPr>
                <w:rFonts w:ascii="仿宋" w:hAnsi="仿宋" w:eastAsia="仿宋" w:cs="宋体"/>
                <w:kern w:val="0"/>
                <w:sz w:val="24"/>
                <w:szCs w:val="24"/>
              </w:rPr>
            </w:pPr>
            <w:r>
              <w:rPr>
                <w:rFonts w:ascii="仿宋" w:hAnsi="仿宋" w:eastAsia="仿宋" w:cs="宋体"/>
                <w:kern w:val="0"/>
                <w:sz w:val="24"/>
                <w:szCs w:val="24"/>
              </w:rPr>
              <w:t>2、支持网络监控摄像球机信号的接入并解码上屏显示，每张解码板卡可同时连接 400台监控摄像球机；兼容H.264/H.265编码压缩输出，可以配合录播服务器实现流媒体信号的录制、点播、下载等录播功能。</w:t>
            </w:r>
          </w:p>
          <w:p>
            <w:pPr>
              <w:widowControl/>
              <w:jc w:val="left"/>
              <w:rPr>
                <w:rFonts w:ascii="仿宋" w:hAnsi="仿宋" w:eastAsia="仿宋" w:cs="宋体"/>
                <w:kern w:val="0"/>
                <w:sz w:val="24"/>
                <w:szCs w:val="24"/>
              </w:rPr>
            </w:pPr>
            <w:r>
              <w:rPr>
                <w:rFonts w:ascii="仿宋" w:hAnsi="仿宋" w:eastAsia="仿宋" w:cs="宋体"/>
                <w:kern w:val="0"/>
                <w:sz w:val="24"/>
                <w:szCs w:val="24"/>
              </w:rPr>
              <w:t>3、支持板卡端口级运行状态监测：拓扑图中点击设备图标可进入该设备详细配置界面，显示与实物一致的设备配置图，包括板卡类型、数量、安装位置、设备接口形态等，以不同颜色直观表示视频接口在线、离线、故障等状态。</w:t>
            </w:r>
          </w:p>
          <w:p>
            <w:pPr>
              <w:widowControl/>
              <w:jc w:val="left"/>
              <w:rPr>
                <w:rFonts w:ascii="仿宋" w:hAnsi="仿宋" w:eastAsia="仿宋" w:cs="宋体"/>
                <w:b/>
                <w:bCs/>
                <w:kern w:val="0"/>
                <w:sz w:val="24"/>
                <w:szCs w:val="24"/>
              </w:rPr>
            </w:pPr>
            <w:r>
              <w:rPr>
                <w:rFonts w:hint="eastAsia" w:ascii="仿宋" w:hAnsi="仿宋" w:eastAsia="仿宋" w:cs="宋体"/>
                <w:b/>
                <w:bCs/>
                <w:kern w:val="0"/>
                <w:sz w:val="24"/>
                <w:szCs w:val="24"/>
              </w:rPr>
              <w:t>上述功能特点投标文件内需提供第三方检测机构出具的带有</w:t>
            </w:r>
            <w:r>
              <w:rPr>
                <w:rFonts w:ascii="仿宋" w:hAnsi="仿宋" w:eastAsia="仿宋" w:cs="宋体"/>
                <w:b/>
                <w:bCs/>
                <w:kern w:val="0"/>
                <w:sz w:val="24"/>
                <w:szCs w:val="24"/>
              </w:rPr>
              <w:t xml:space="preserve"> CMA和CNAS标识的检测报告复印件并加盖制造商公章</w:t>
            </w:r>
            <w:r>
              <w:rPr>
                <w:rFonts w:hint="eastAsia" w:ascii="仿宋" w:hAnsi="仿宋" w:eastAsia="仿宋" w:cs="宋体"/>
                <w:b/>
                <w:bCs/>
                <w:kern w:val="0"/>
                <w:sz w:val="24"/>
                <w:szCs w:val="24"/>
              </w:rPr>
              <w:t>。</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10</w:t>
            </w:r>
          </w:p>
        </w:tc>
        <w:tc>
          <w:tcPr>
            <w:tcW w:w="696"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机柜</w:t>
            </w:r>
          </w:p>
        </w:tc>
        <w:tc>
          <w:tcPr>
            <w:tcW w:w="32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22u机柜</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5"/>
            <w:shd w:val="clear" w:color="000000" w:fill="D9E1F2"/>
            <w:noWrap/>
            <w:vAlign w:val="center"/>
          </w:tcPr>
          <w:p>
            <w:pPr>
              <w:widowControl/>
              <w:jc w:val="left"/>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四、视频会议室--</w:t>
            </w:r>
            <w:r>
              <w:rPr>
                <w:rFonts w:hint="eastAsia" w:ascii="仿宋" w:hAnsi="仿宋" w:eastAsia="仿宋" w:cs="宋体"/>
                <w:color w:val="000000"/>
                <w:kern w:val="0"/>
                <w:sz w:val="24"/>
                <w:szCs w:val="24"/>
                <w:lang w:val="en-US" w:eastAsia="zh-CN"/>
              </w:rPr>
              <w:t>3</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96"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云视频硬件化终端</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1、X86主板 标配I5 6500 3.7G, 8G内存, 256G SSD硬盘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2、嵌入式主板 双核 ARM Cortex A9，@1.4GHz, 2G内存,512G Flash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3、HDMI输入信号 支持常用摄像机分辨率4KP30,1080P60/30,1080i60/50,720P,576P等4、支持常用PC分辨率1920*1080, 1920*1200, 1440*900, 1366*768, 1280*1024，1280*800,1280*720，1024*768，800*600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5、HDMI输出信号 支持4KP60/30, 1080P60/30, 720P/60/30,1024*768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6、SDI输入信号 支持1080P60/30, 1080i60/50, 720P60/30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7、音频RCA输入输出 支持标准Line-in/out, 3V vpp，输入阻抗10K, 输出阻抗 200欧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8、音频XLR输入 3芯Mini卡农口，带 12V幻象供电，差分信号。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9、遥控器 2.4G无线通信，使用距离最大达20米</w:t>
            </w:r>
            <w:r>
              <w:rPr>
                <w:rFonts w:hint="eastAsia" w:ascii="仿宋" w:hAnsi="仿宋" w:eastAsia="仿宋" w:cs="宋体"/>
                <w:kern w:val="0"/>
                <w:sz w:val="24"/>
                <w:szCs w:val="24"/>
              </w:rPr>
              <w:br w:type="textWrapping"/>
            </w:r>
            <w:r>
              <w:rPr>
                <w:rFonts w:hint="eastAsia" w:ascii="仿宋" w:hAnsi="仿宋" w:eastAsia="仿宋" w:cs="宋体"/>
                <w:b/>
                <w:bCs/>
                <w:kern w:val="0"/>
                <w:sz w:val="24"/>
                <w:szCs w:val="24"/>
              </w:rPr>
              <w:t>投标文件内提供制造商开具的参数确认函复印件及售后服务承诺函复印件，并加盖制造商公章</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5000" w:type="pct"/>
            <w:gridSpan w:val="5"/>
            <w:shd w:val="clear" w:color="000000" w:fill="FFFFFF"/>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B、分公司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云视频硬件化终端</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1、X86主板 标配I5 6500 3.7G, 8G内存, 256G SSD硬盘</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2、嵌入式主板 双核 ARM Cortex A9，@1.4GHz, 2G内存,512G Flash</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3、HDMI输入信号 支持常用摄像机分辨率4KP30,1080P60/30,1080i60/50,720P,576P等4、支持常用PC分辨率1920*1080, 1920*1200, 1440*900, 1366*768, 1280*1024，1280*800,1280*720，1024*768，800*600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5、HDMI输出信号 支持4KP60/30, 1080P60/30, 720P/60/30,1024*768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6、SDI输入信号 支持1080P60/30, 1080i60/50, 720P60/30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7、音频RCA输入输出 支持标准Line-in/out, 3V vpp，输入阻抗10K, 输出阻抗 200欧</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8、音频XLR输入 3芯Mini卡农口，带 12V幻象供电，差分信号。</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9、遥控器 2.4G无线通信，使用距离最大达20米</w:t>
            </w:r>
            <w:r>
              <w:rPr>
                <w:rFonts w:hint="eastAsia" w:ascii="仿宋" w:hAnsi="仿宋" w:eastAsia="仿宋" w:cs="宋体"/>
                <w:kern w:val="0"/>
                <w:sz w:val="24"/>
                <w:szCs w:val="24"/>
              </w:rPr>
              <w:br w:type="textWrapping"/>
            </w:r>
            <w:r>
              <w:rPr>
                <w:rFonts w:hint="eastAsia" w:ascii="仿宋" w:hAnsi="仿宋" w:eastAsia="仿宋" w:cs="宋体"/>
                <w:b/>
                <w:bCs/>
                <w:kern w:val="0"/>
                <w:sz w:val="24"/>
                <w:szCs w:val="24"/>
              </w:rPr>
              <w:t>投标文件内提供制造商开具的参数确认函复印件及售后服务承诺函复印件，并加盖制造商公章</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高清会议摄像机</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1、成像元件采用1/2.8" CMOS传感器，配置20倍及以上光学变焦,12倍数字变焦。</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2、要求分辨率不低于400万像素，可以达到1080P60帧高清图像输出，支持16：9和4：3两种视频比例切换显示，达到高清宽屏幕显示清晰画面；</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3、支持摄像机正装、倒装。</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4、具备二路3G/HD-SDI，DVI/YPbPr/HDMI输出。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5、支持多种控制协议：VISCA控制协议和PELCO“P/D”协议，控制端口可选择RS-232C和RS485控制，通过PC控制软件可以进行控制，预制位不少于250个。</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视像跟踪无线会议系统主机</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1、采用数字技术为核心 ，内置高性能CPU，支持讨论和视像跟踪功能；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2、采用FM调频传输音频，配合高还原电路及防啸叫设设计，使会议声音音质实现高保真度还原；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4、控制及音频信号皆采用无线高频信号通讯，避免布设话筒线缆，安装简单方便灵活；</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5、高清COG显示，中文菜单一目了然，操作简单；</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6、支持USB录音，高保真WAV格式输出；</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7、主机具有20组固定的频率通道，可在同一场所内使用多套无线系统；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8、每套系统可支持200个话筒，同时发言人数可设定为1-4人，最大支持4个主席同时发言；</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9、内置视像跟踪功能，主机和电脑可以通过USB本地方式进行连接通讯，使用PC软件对系统进行设置及视像跟踪设置；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10、带5P接线端子接口，连接标清或高清摄像头，支持SONY VISCA、PELCO P/D通讯协议；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11、通过主机可设置先进先出、主席专用发言功能；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12、数字控制技术，话筒仅占用4个音频频点，避免串频现象的出现；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13、RF有效通信距离为：室内60米，室外100米；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14、内置视像跟踪功能，主机和电脑可以通过USB本地方式进行连接通讯，使用PC软件对系统进行设置及视像跟踪设置；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13、带5P接线端子接口，连接标清或高清摄像头，支持SONY VISCA、PELCO P/D通讯协议；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14、具有视频切换RS-232通讯接口，可连接高清视频切换器或高清矩阵；</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15、RF有效通信距离为：室内60米，室外100米。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9、工作电压：DC12V；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10、消耗功率：&lt; 7.2W；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11、工作温度：-9℃ --  40℃；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12、主控机尺寸（W×H×D）：483mm×353mmx99mm；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13、主控机重量：7.0 kg。</w:t>
            </w:r>
          </w:p>
          <w:p>
            <w:pPr>
              <w:widowControl/>
              <w:jc w:val="left"/>
              <w:rPr>
                <w:rFonts w:ascii="仿宋" w:hAnsi="仿宋" w:eastAsia="仿宋" w:cs="宋体"/>
                <w:kern w:val="0"/>
                <w:sz w:val="24"/>
                <w:szCs w:val="24"/>
              </w:rPr>
            </w:pPr>
            <w:r>
              <w:rPr>
                <w:rFonts w:hint="eastAsia" w:ascii="仿宋" w:hAnsi="仿宋" w:eastAsia="仿宋" w:cs="宋体"/>
                <w:b/>
                <w:bCs/>
                <w:kern w:val="0"/>
                <w:sz w:val="24"/>
                <w:szCs w:val="24"/>
              </w:rPr>
              <w:t>投标文件内提供制造商开具的参数确认函复印件及售后服务承诺函复印件，并加盖制造商公章</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无线主席单元</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1、新颖外观设计，内置天线，整体新颖时尚</w:t>
            </w:r>
            <w:r>
              <w:rPr>
                <w:rFonts w:hint="eastAsia" w:ascii="仿宋" w:hAnsi="仿宋" w:eastAsia="仿宋" w:cs="宋体"/>
                <w:kern w:val="0"/>
                <w:sz w:val="24"/>
                <w:szCs w:val="24"/>
              </w:rPr>
              <w:softHyphen/>
            </w:r>
            <w:r>
              <w:rPr>
                <w:rFonts w:hint="eastAsia" w:ascii="仿宋" w:hAnsi="仿宋" w:eastAsia="仿宋" w:cs="宋体"/>
                <w:kern w:val="0"/>
                <w:sz w:val="24"/>
                <w:szCs w:val="24"/>
              </w:rPr>
              <w:t>庄重，带有红色灯环显示话筒工作状态；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2、发言开关按键带透光发言图案，发言时常亮；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3、带2.23寸高亮度全视角OLED显示屏,显示内容清晰，拾音距离建议在35CM左右最佳；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4、话筒头部根据声学空间学原理设计，配合新型防啸叫单指向高灵敏度电容咪芯，使会议声音音质实现高保真度还原；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6、话筒带液晶显示屏可显示话筒状态、通道地址、电池电量，并带有多功能按键，进入菜单后可以调试查看话筒参数，编辑地址等；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7、单元采用UHF无线技术传输音频及控制信号，F有效通信距离为：室内50米 室外90米；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8、超低功耗电路设计，连续发言时间不少于9小时，待机时间不少于20小时。可选择原厂充电电器或普通5号电池；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9、主席单元，带有优先键，可控制会议气氛；</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10、代表单元有多种退出模式，发言状态受主席单元控制。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 3.7V -- 4.5V；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10、消耗功率：待机≦350mW, 讲话状态≦620mW；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11、显示屏：128x32 PMOLED 蓝色；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12、尺寸（W×H×D）：184×124×49mm；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13、咪管：375mm；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14、重量：0.7 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无线代表单元</w:t>
            </w:r>
          </w:p>
        </w:tc>
        <w:tc>
          <w:tcPr>
            <w:tcW w:w="3266" w:type="pct"/>
            <w:shd w:val="clear" w:color="000000" w:fill="FFFFFF"/>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主要功能特点：</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1、新颖外观设计，内置天线，整体新颖时尚</w:t>
            </w:r>
            <w:r>
              <w:rPr>
                <w:rFonts w:hint="eastAsia" w:ascii="仿宋" w:hAnsi="仿宋" w:eastAsia="仿宋" w:cs="宋体"/>
                <w:kern w:val="0"/>
                <w:sz w:val="24"/>
                <w:szCs w:val="24"/>
              </w:rPr>
              <w:softHyphen/>
            </w:r>
            <w:r>
              <w:rPr>
                <w:rFonts w:hint="eastAsia" w:ascii="仿宋" w:hAnsi="仿宋" w:eastAsia="仿宋" w:cs="宋体"/>
                <w:kern w:val="0"/>
                <w:sz w:val="24"/>
                <w:szCs w:val="24"/>
              </w:rPr>
              <w:t>庄重，带有红色灯环显示话筒工作状态；</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2、发言开关按键带透光发言图案，发言时常亮；</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3、带2.23寸高亮度全视角OLED显示屏,显示内容清晰，拾音距离建议在35CM左右最佳；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4、话筒头部根据声学空间学原理设计，配合新型防啸叫单指向高灵敏度电容咪芯，使会议声音音质实现高保真度还原；</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5、全新概念的抗电磁干扰电路设计，杜绝手机等电子产品的电磁干扰；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6、话筒带液晶显示屏可显示话筒状态、通道地址、电池电量，并带有多功能按键，进入菜单后可以调试查看话筒参数，编辑地址等；</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7、单元采用UHF无线技术传输音频及控制信号，F有效通信距离为：室内50米 室外90米；</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8、超低功耗电路设计，连续发言时间不少于9小时，待机时间不少于20小时。可选择原厂充电电器或普通5号电池；</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9、代表单元有多种退出模式，发言状态受主席单元控制。</w:t>
            </w:r>
            <w:r>
              <w:rPr>
                <w:rFonts w:hint="eastAsia" w:ascii="仿宋" w:hAnsi="仿宋" w:eastAsia="仿宋" w:cs="宋体"/>
                <w:kern w:val="0"/>
                <w:sz w:val="24"/>
                <w:szCs w:val="24"/>
              </w:rPr>
              <w:br w:type="textWrapping"/>
            </w:r>
            <w:r>
              <w:rPr>
                <w:rFonts w:hint="eastAsia" w:ascii="仿宋" w:hAnsi="仿宋" w:eastAsia="仿宋" w:cs="宋体"/>
                <w:kern w:val="0"/>
                <w:sz w:val="24"/>
                <w:szCs w:val="24"/>
              </w:rPr>
              <w:br w:type="textWrapping"/>
            </w:r>
            <w:r>
              <w:rPr>
                <w:rFonts w:hint="eastAsia" w:ascii="仿宋" w:hAnsi="仿宋" w:eastAsia="仿宋" w:cs="宋体"/>
                <w:kern w:val="0"/>
                <w:sz w:val="24"/>
                <w:szCs w:val="24"/>
              </w:rPr>
              <w:t>主要技术参数：</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1、传输方式：UHF无线方式（双向）；</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2、信道数：20；</w:t>
            </w:r>
            <w:r>
              <w:rPr>
                <w:rFonts w:hint="eastAsia" w:ascii="仿宋" w:hAnsi="仿宋" w:eastAsia="仿宋" w:cs="宋体"/>
                <w:kern w:val="0"/>
                <w:sz w:val="24"/>
                <w:szCs w:val="24"/>
              </w:rPr>
              <w:br w:type="textWrapping"/>
            </w:r>
            <w:r>
              <w:rPr>
                <w:rFonts w:hint="eastAsia" w:ascii="仿宋" w:hAnsi="仿宋" w:eastAsia="仿宋" w:cs="宋体"/>
                <w:kern w:val="0"/>
                <w:sz w:val="24"/>
                <w:szCs w:val="24"/>
              </w:rPr>
              <w:t>3、传输频段：UHF423-436MHz；</w:t>
            </w:r>
            <w:r>
              <w:rPr>
                <w:rFonts w:hint="eastAsia" w:ascii="仿宋" w:hAnsi="仿宋" w:eastAsia="仿宋" w:cs="宋体"/>
                <w:kern w:val="0"/>
                <w:sz w:val="24"/>
                <w:szCs w:val="24"/>
              </w:rPr>
              <w:br w:type="textWrapping"/>
            </w:r>
            <w:r>
              <w:rPr>
                <w:rFonts w:hint="eastAsia" w:ascii="仿宋" w:hAnsi="仿宋" w:eastAsia="仿宋" w:cs="宋体"/>
                <w:kern w:val="0"/>
                <w:sz w:val="24"/>
                <w:szCs w:val="24"/>
              </w:rPr>
              <w:t>4、调制方式：FSK；</w:t>
            </w:r>
            <w:r>
              <w:rPr>
                <w:rFonts w:hint="eastAsia" w:ascii="仿宋" w:hAnsi="仿宋" w:eastAsia="仿宋" w:cs="宋体"/>
                <w:kern w:val="0"/>
                <w:sz w:val="24"/>
                <w:szCs w:val="24"/>
              </w:rPr>
              <w:br w:type="textWrapping"/>
            </w:r>
            <w:r>
              <w:rPr>
                <w:rFonts w:hint="eastAsia" w:ascii="仿宋" w:hAnsi="仿宋" w:eastAsia="仿宋" w:cs="宋体"/>
                <w:kern w:val="0"/>
                <w:sz w:val="24"/>
                <w:szCs w:val="24"/>
              </w:rPr>
              <w:t>5、灵敏度：-90dBm；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6、辐射功率：≦+7dBm；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7、频率偏差：&lt;0.003；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8、数据速率：110KBPS；</w:t>
            </w:r>
            <w:r>
              <w:rPr>
                <w:rFonts w:hint="eastAsia" w:ascii="仿宋" w:hAnsi="仿宋" w:eastAsia="仿宋" w:cs="宋体"/>
                <w:kern w:val="0"/>
                <w:sz w:val="24"/>
                <w:szCs w:val="24"/>
              </w:rPr>
              <w:br w:type="textWrapping"/>
            </w:r>
            <w:r>
              <w:rPr>
                <w:rFonts w:hint="eastAsia" w:ascii="仿宋" w:hAnsi="仿宋" w:eastAsia="仿宋" w:cs="宋体"/>
                <w:kern w:val="0"/>
                <w:sz w:val="24"/>
                <w:szCs w:val="24"/>
              </w:rPr>
              <w:t>9、工作电压：DC 3.7V -- 4.5V；</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10、消耗功率：待机≦350mW, 讲话状态≦620mW；</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11、显示屏：128x32 PMOLED 蓝色；</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12、尺寸（W×H×D）：184×124×49mm；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13、咪管：375mm；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14、重量：0.7 kg。</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5"/>
            <w:shd w:val="clear" w:color="000000" w:fill="FFFFFF"/>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C、其他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51" w:type="pc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96" w:type="pct"/>
            <w:shd w:val="clear" w:color="FFFFFF"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实施及线材</w:t>
            </w:r>
          </w:p>
        </w:tc>
        <w:tc>
          <w:tcPr>
            <w:tcW w:w="3266" w:type="pct"/>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会议室*7</w:t>
            </w:r>
            <w:r>
              <w:rPr>
                <w:rFonts w:ascii="仿宋" w:hAnsi="仿宋" w:eastAsia="仿宋" w:cs="宋体"/>
                <w:kern w:val="0"/>
                <w:sz w:val="24"/>
                <w:szCs w:val="24"/>
              </w:rPr>
              <w:t xml:space="preserve"> </w:t>
            </w:r>
            <w:r>
              <w:rPr>
                <w:rFonts w:hint="eastAsia" w:ascii="仿宋" w:hAnsi="仿宋" w:eastAsia="仿宋" w:cs="宋体"/>
                <w:kern w:val="0"/>
                <w:sz w:val="24"/>
                <w:szCs w:val="24"/>
              </w:rPr>
              <w:t>含布线</w:t>
            </w:r>
            <w:r>
              <w:rPr>
                <w:rFonts w:ascii="仿宋" w:hAnsi="仿宋" w:eastAsia="仿宋" w:cs="宋体"/>
                <w:kern w:val="0"/>
                <w:sz w:val="24"/>
                <w:szCs w:val="24"/>
              </w:rPr>
              <w:t>安装调试及培训使用</w:t>
            </w:r>
          </w:p>
        </w:tc>
        <w:tc>
          <w:tcPr>
            <w:tcW w:w="341"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344" w:type="pct"/>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w:t>
            </w:r>
          </w:p>
        </w:tc>
      </w:tr>
    </w:tbl>
    <w:p>
      <w:pPr>
        <w:rPr>
          <w:rFonts w:ascii="仿宋" w:hAnsi="仿宋" w:eastAsia="仿宋"/>
          <w:sz w:val="24"/>
          <w:szCs w:val="24"/>
        </w:rPr>
      </w:pPr>
      <w:r>
        <w:rPr>
          <w:rFonts w:hint="eastAsia" w:ascii="仿宋" w:hAnsi="仿宋" w:eastAsia="仿宋"/>
          <w:sz w:val="24"/>
          <w:szCs w:val="24"/>
        </w:rPr>
        <w:t>备注：</w:t>
      </w:r>
    </w:p>
    <w:p>
      <w:pPr>
        <w:pStyle w:val="8"/>
        <w:numPr>
          <w:ilvl w:val="0"/>
          <w:numId w:val="1"/>
        </w:numPr>
        <w:ind w:firstLineChars="0"/>
        <w:rPr>
          <w:rFonts w:ascii="仿宋" w:hAnsi="仿宋" w:eastAsia="仿宋"/>
          <w:sz w:val="24"/>
          <w:szCs w:val="24"/>
        </w:rPr>
      </w:pPr>
      <w:r>
        <w:rPr>
          <w:rFonts w:hint="eastAsia" w:ascii="仿宋" w:hAnsi="仿宋" w:eastAsia="仿宋"/>
          <w:sz w:val="24"/>
          <w:szCs w:val="24"/>
        </w:rPr>
        <w:t>所投设备需能和现有音视频对接</w:t>
      </w:r>
    </w:p>
    <w:p>
      <w:pPr>
        <w:pStyle w:val="8"/>
        <w:numPr>
          <w:ilvl w:val="0"/>
          <w:numId w:val="1"/>
        </w:numPr>
        <w:ind w:firstLineChars="0"/>
        <w:rPr>
          <w:rFonts w:ascii="仿宋" w:hAnsi="仿宋" w:eastAsia="仿宋"/>
          <w:sz w:val="24"/>
          <w:szCs w:val="24"/>
        </w:rPr>
      </w:pPr>
      <w:r>
        <w:rPr>
          <w:rFonts w:hint="eastAsia" w:ascii="仿宋" w:hAnsi="仿宋" w:eastAsia="仿宋"/>
          <w:sz w:val="24"/>
          <w:szCs w:val="24"/>
        </w:rPr>
        <w:t>所投设备需能兼容其他视频会议软件</w:t>
      </w:r>
    </w:p>
    <w:p>
      <w:pPr>
        <w:pStyle w:val="8"/>
        <w:numPr>
          <w:ilvl w:val="0"/>
          <w:numId w:val="1"/>
        </w:numPr>
        <w:ind w:firstLineChars="0"/>
        <w:rPr>
          <w:rFonts w:ascii="仿宋" w:hAnsi="仿宋" w:eastAsia="仿宋"/>
          <w:sz w:val="24"/>
          <w:szCs w:val="24"/>
        </w:rPr>
      </w:pPr>
      <w:r>
        <w:rPr>
          <w:rFonts w:hint="eastAsia" w:ascii="仿宋" w:hAnsi="仿宋" w:eastAsia="仿宋"/>
          <w:sz w:val="24"/>
          <w:szCs w:val="24"/>
        </w:rPr>
        <w:t>后期根据现场实际情况做相应调整</w:t>
      </w:r>
    </w:p>
    <w:p>
      <w:pPr>
        <w:pStyle w:val="8"/>
        <w:numPr>
          <w:ilvl w:val="0"/>
          <w:numId w:val="1"/>
        </w:numPr>
        <w:ind w:firstLineChars="0"/>
        <w:rPr>
          <w:rFonts w:ascii="仿宋" w:hAnsi="仿宋" w:eastAsia="仿宋"/>
          <w:sz w:val="24"/>
          <w:szCs w:val="24"/>
        </w:rPr>
      </w:pPr>
      <w:r>
        <w:rPr>
          <w:rFonts w:hint="eastAsia" w:ascii="仿宋" w:hAnsi="仿宋" w:eastAsia="仿宋"/>
          <w:sz w:val="24"/>
          <w:szCs w:val="24"/>
        </w:rPr>
        <w:t>中标后需提供检测报告原件备查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2807B2"/>
    <w:multiLevelType w:val="multilevel"/>
    <w:tmpl w:val="682807B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yY2I2MjM4ZGRjZWI3MGM0YTExZjEwZTRkZWE0MWMifQ=="/>
  </w:docVars>
  <w:rsids>
    <w:rsidRoot w:val="00172A27"/>
    <w:rsid w:val="00002476"/>
    <w:rsid w:val="00004660"/>
    <w:rsid w:val="00140FAB"/>
    <w:rsid w:val="00172A27"/>
    <w:rsid w:val="0020493B"/>
    <w:rsid w:val="002C3951"/>
    <w:rsid w:val="003565CE"/>
    <w:rsid w:val="003D6078"/>
    <w:rsid w:val="0046423B"/>
    <w:rsid w:val="004D1C2C"/>
    <w:rsid w:val="005A7478"/>
    <w:rsid w:val="006A5187"/>
    <w:rsid w:val="006B3889"/>
    <w:rsid w:val="007121F1"/>
    <w:rsid w:val="007F23F1"/>
    <w:rsid w:val="008066D7"/>
    <w:rsid w:val="008D257F"/>
    <w:rsid w:val="00A5307E"/>
    <w:rsid w:val="00BC69FE"/>
    <w:rsid w:val="00C063C5"/>
    <w:rsid w:val="00C44B0D"/>
    <w:rsid w:val="00C649D1"/>
    <w:rsid w:val="00D045E0"/>
    <w:rsid w:val="00E10A4E"/>
    <w:rsid w:val="00E65CF7"/>
    <w:rsid w:val="00EF3B4D"/>
    <w:rsid w:val="00EF5564"/>
    <w:rsid w:val="00F211E4"/>
    <w:rsid w:val="00F26273"/>
    <w:rsid w:val="00F305FA"/>
    <w:rsid w:val="15ED0CBB"/>
    <w:rsid w:val="2B8811C5"/>
    <w:rsid w:val="3A1271FF"/>
    <w:rsid w:val="6033442C"/>
    <w:rsid w:val="753C5586"/>
    <w:rsid w:val="7F5D0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2989</Words>
  <Characters>17040</Characters>
  <Lines>142</Lines>
  <Paragraphs>39</Paragraphs>
  <TotalTime>0</TotalTime>
  <ScaleCrop>false</ScaleCrop>
  <LinksUpToDate>false</LinksUpToDate>
  <CharactersWithSpaces>19990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2022-05-30T01:55:00Z</dcterms:created>
  <dc:creator>戴 宇松</dc:creator>
  <cp:lastModifiedBy>rogo</cp:lastModifiedBy>
  <dcterms:modified xsi:type="dcterms:W3CDTF">2022-06-20T01:30:27Z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87A6B9482F924169BD0608A12B2B3FC8</vt:lpwstr>
  </property>
</Properties>
</file>