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b/>
          <w:bCs/>
          <w:sz w:val="24"/>
          <w:szCs w:val="24"/>
        </w:rPr>
      </w:pPr>
      <w:r>
        <w:rPr>
          <w:rFonts w:hint="eastAsia" w:ascii="Arial" w:hAnsi="Arial" w:cs="Arial"/>
          <w:b/>
          <w:bCs/>
          <w:sz w:val="24"/>
          <w:szCs w:val="24"/>
        </w:rPr>
        <w:t>公司信息</w:t>
      </w:r>
    </w:p>
    <w:p>
      <w:pPr>
        <w:rPr>
          <w:rFonts w:ascii="Arial" w:hAnsi="Arial" w:cs="Arial"/>
          <w:sz w:val="24"/>
          <w:szCs w:val="24"/>
        </w:rPr>
      </w:pPr>
    </w:p>
    <w:p>
      <w:pPr>
        <w:rPr>
          <w:rFonts w:ascii="Arial" w:hAnsi="Arial" w:cs="Arial"/>
          <w:sz w:val="24"/>
          <w:szCs w:val="24"/>
        </w:rPr>
      </w:pPr>
      <w:r>
        <w:rPr>
          <w:rFonts w:ascii="Arial" w:hAnsi="Arial" w:cs="Arial"/>
          <w:sz w:val="24"/>
          <w:szCs w:val="24"/>
        </w:rPr>
        <w:t>Since founded in 2008, Kenworth Bearing has served industry,</w:t>
      </w:r>
      <w:r>
        <w:t xml:space="preserve"> </w:t>
      </w:r>
      <w:r>
        <w:rPr>
          <w:rFonts w:ascii="Arial" w:hAnsi="Arial" w:cs="Arial"/>
          <w:sz w:val="24"/>
          <w:szCs w:val="24"/>
        </w:rPr>
        <w:t>manufacturing, transportation especially railway,</w:t>
      </w:r>
      <w:r>
        <w:t xml:space="preserve"> </w:t>
      </w:r>
      <w:r>
        <w:rPr>
          <w:rFonts w:ascii="Arial" w:hAnsi="Arial" w:cs="Arial"/>
          <w:sz w:val="24"/>
          <w:szCs w:val="24"/>
        </w:rPr>
        <w:t>agriculture machinery by supplying all kinds of bearings. We are one of the top bearing manufacturers and have been established long term cooperative partnership with some distributors authorized the world renowned manufacturers like Sweden SKF Bearings, Germany FAG and INA Bearings, America TIMEKN Bearings ,Japan NSK NTN KOYO NACHI bearings, Japan FYH ASAHI Pillow Block Ball Bearing Units, Taiwan HIWIN linear blocks and rails , etc .</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Kenworth Bearing keeps a vast array of products which includes: </w:t>
      </w:r>
      <w:r>
        <w:rPr>
          <w:rFonts w:ascii="Arial" w:hAnsi="Arial" w:cs="Arial"/>
          <w:sz w:val="24"/>
          <w:szCs w:val="24"/>
        </w:rPr>
        <w:tab/>
      </w:r>
      <w:r>
        <w:rPr>
          <w:rFonts w:ascii="Arial" w:hAnsi="Arial" w:cs="Arial"/>
          <w:sz w:val="24"/>
          <w:szCs w:val="24"/>
        </w:rPr>
        <w:t xml:space="preserve">Deep Groove Ball Bearings, </w:t>
      </w:r>
      <w:r>
        <w:rPr>
          <w:rFonts w:hint="eastAsia" w:ascii="Arial" w:hAnsi="Arial" w:cs="Arial"/>
          <w:sz w:val="24"/>
          <w:szCs w:val="24"/>
        </w:rPr>
        <w:t> </w:t>
      </w:r>
      <w:r>
        <w:rPr>
          <w:rFonts w:ascii="Arial" w:hAnsi="Arial" w:cs="Arial"/>
          <w:sz w:val="24"/>
          <w:szCs w:val="24"/>
        </w:rPr>
        <w:t>Self-Aligning Ball Bearing, Spherical Roller Bearings, Needle Roller Bearings, Angular Contact Ball Bearings, Cylindrical Roller Bearing, Taper Roller Bearings, Thrust Bearings, Linear Bearings, Plain Spherical Bearings, Pillow Block Bearing, Agricultural Bearing, Railway Bearing, Automotive bearing, Ceramic Bearing, Linear Block and Guide Rails, Slewing Bearing, Thin Section Bearing and Customized Nylon Coating Bearing.</w:t>
      </w:r>
    </w:p>
    <w:p>
      <w:pPr>
        <w:rPr>
          <w:color w:val="7030A0"/>
        </w:rPr>
      </w:pPr>
    </w:p>
    <w:p>
      <w:pPr>
        <w:rPr>
          <w:color w:val="7030A0"/>
        </w:rPr>
      </w:pPr>
    </w:p>
    <w:p>
      <w:pPr>
        <w:rPr>
          <w:rFonts w:ascii="Arial" w:hAnsi="Arial" w:cs="Arial"/>
          <w:sz w:val="24"/>
          <w:szCs w:val="24"/>
        </w:rPr>
      </w:pPr>
      <w:r>
        <w:rPr>
          <w:rFonts w:ascii="Arial" w:hAnsi="Arial" w:cs="Arial"/>
          <w:sz w:val="24"/>
          <w:szCs w:val="24"/>
        </w:rPr>
        <w:t>Kenworth Bearing are proud of the quality and consistency of the product and service provided to our customers. With over ten years of experience in manufacturing and sales of bearings, we always show our profession so that you can feel better when you choose us. We have powerful technical support and customer service teams that keep an eye on your technical questions and sales process. Thes teams are always ready and happy to help you, provide professional technical support and comprehensive after-sales service.</w:t>
      </w:r>
    </w:p>
    <w:p>
      <w:pPr>
        <w:rPr>
          <w:rFonts w:hint="eastAsia"/>
          <w:color w:val="7030A0"/>
        </w:rPr>
      </w:pPr>
    </w:p>
    <w:p>
      <w:pPr>
        <w:rPr>
          <w:rFonts w:ascii="Arial" w:hAnsi="Arial" w:cs="Arial"/>
          <w:sz w:val="24"/>
          <w:szCs w:val="24"/>
        </w:rPr>
      </w:pPr>
      <w:r>
        <w:rPr>
          <w:rFonts w:ascii="Arial" w:hAnsi="Arial" w:cs="Arial"/>
          <w:sz w:val="24"/>
          <w:szCs w:val="24"/>
        </w:rPr>
        <w:t>Kenworth Bearing are devoted to being your Preferred Bearing Supplier.</w:t>
      </w:r>
    </w:p>
    <w:p>
      <w:pPr>
        <w:pStyle w:val="10"/>
        <w:numPr>
          <w:ilvl w:val="0"/>
          <w:numId w:val="1"/>
        </w:numPr>
        <w:ind w:firstLineChars="0"/>
        <w:rPr>
          <w:rFonts w:ascii="Arial" w:hAnsi="Arial" w:cs="Arial"/>
          <w:sz w:val="24"/>
          <w:szCs w:val="24"/>
        </w:rPr>
      </w:pPr>
      <w:r>
        <w:rPr>
          <w:rFonts w:ascii="Arial" w:hAnsi="Arial" w:cs="Arial"/>
          <w:sz w:val="24"/>
          <w:szCs w:val="24"/>
        </w:rPr>
        <w:t>Unrivalled selection of high quality bearings and affordable prices.</w:t>
      </w:r>
    </w:p>
    <w:p>
      <w:pPr>
        <w:pStyle w:val="10"/>
        <w:numPr>
          <w:ilvl w:val="0"/>
          <w:numId w:val="1"/>
        </w:numPr>
        <w:ind w:firstLineChars="0"/>
        <w:rPr>
          <w:rFonts w:ascii="Arial" w:hAnsi="Arial" w:cs="Arial"/>
          <w:sz w:val="24"/>
          <w:szCs w:val="24"/>
        </w:rPr>
      </w:pPr>
      <w:r>
        <w:rPr>
          <w:rFonts w:hint="eastAsia" w:ascii="Arial" w:hAnsi="Arial" w:cs="Arial"/>
          <w:sz w:val="24"/>
          <w:szCs w:val="24"/>
        </w:rPr>
        <w:t>L</w:t>
      </w:r>
      <w:r>
        <w:rPr>
          <w:rFonts w:ascii="Arial" w:hAnsi="Arial" w:cs="Arial"/>
          <w:sz w:val="24"/>
          <w:szCs w:val="24"/>
        </w:rPr>
        <w:t xml:space="preserve">argest stock covering </w:t>
      </w:r>
      <w:r>
        <w:rPr>
          <w:rFonts w:hint="eastAsia" w:ascii="Arial" w:hAnsi="Arial" w:cs="Arial"/>
          <w:sz w:val="24"/>
          <w:szCs w:val="24"/>
        </w:rPr>
        <w:t>o</w:t>
      </w:r>
      <w:r>
        <w:rPr>
          <w:rFonts w:ascii="Arial" w:hAnsi="Arial" w:cs="Arial"/>
          <w:sz w:val="24"/>
          <w:szCs w:val="24"/>
        </w:rPr>
        <w:t>ver 6 million bearings.</w:t>
      </w:r>
    </w:p>
    <w:p>
      <w:pPr>
        <w:pStyle w:val="10"/>
        <w:numPr>
          <w:ilvl w:val="0"/>
          <w:numId w:val="1"/>
        </w:numPr>
        <w:ind w:firstLineChars="0"/>
        <w:rPr>
          <w:rFonts w:ascii="Arial" w:hAnsi="Arial" w:cs="Arial"/>
          <w:sz w:val="24"/>
          <w:szCs w:val="24"/>
        </w:rPr>
      </w:pPr>
      <w:r>
        <w:rPr>
          <w:rFonts w:ascii="Arial" w:hAnsi="Arial" w:cs="Arial"/>
          <w:sz w:val="24"/>
          <w:szCs w:val="24"/>
        </w:rPr>
        <w:t>Authorized distributor for renowned manufacturers.</w:t>
      </w:r>
    </w:p>
    <w:p>
      <w:pPr>
        <w:pStyle w:val="10"/>
        <w:numPr>
          <w:ilvl w:val="0"/>
          <w:numId w:val="1"/>
        </w:numPr>
        <w:ind w:firstLineChars="0"/>
        <w:rPr>
          <w:rFonts w:ascii="Arial" w:hAnsi="Arial" w:cs="Arial"/>
          <w:sz w:val="24"/>
          <w:szCs w:val="24"/>
        </w:rPr>
      </w:pPr>
      <w:r>
        <w:rPr>
          <w:rFonts w:ascii="Arial" w:hAnsi="Arial" w:cs="Arial"/>
          <w:sz w:val="24"/>
          <w:szCs w:val="24"/>
        </w:rPr>
        <w:t>State of the art product cataloging.</w:t>
      </w:r>
      <w:r>
        <w:rPr>
          <w:rFonts w:hint="eastAsia" w:ascii="Arial" w:hAnsi="Arial" w:cs="Arial"/>
          <w:sz w:val="24"/>
          <w:szCs w:val="24"/>
        </w:rPr>
        <w:t xml:space="preserve"> </w:t>
      </w:r>
    </w:p>
    <w:p>
      <w:pPr>
        <w:pStyle w:val="10"/>
        <w:numPr>
          <w:ilvl w:val="0"/>
          <w:numId w:val="1"/>
        </w:numPr>
        <w:ind w:firstLineChars="0"/>
        <w:rPr>
          <w:rFonts w:ascii="Arial" w:hAnsi="Arial" w:cs="Arial"/>
          <w:sz w:val="24"/>
          <w:szCs w:val="24"/>
        </w:rPr>
      </w:pPr>
      <w:r>
        <w:rPr>
          <w:rFonts w:hint="eastAsia" w:ascii="Arial" w:hAnsi="Arial" w:cs="Arial"/>
          <w:sz w:val="24"/>
          <w:szCs w:val="24"/>
        </w:rPr>
        <w:t>W</w:t>
      </w:r>
      <w:r>
        <w:rPr>
          <w:rFonts w:ascii="Arial" w:hAnsi="Arial" w:cs="Arial"/>
          <w:sz w:val="24"/>
          <w:szCs w:val="24"/>
        </w:rPr>
        <w:t>ithin 48 hours lead time.</w:t>
      </w:r>
    </w:p>
    <w:p>
      <w:pPr>
        <w:pStyle w:val="10"/>
        <w:numPr>
          <w:ilvl w:val="0"/>
          <w:numId w:val="1"/>
        </w:numPr>
        <w:ind w:firstLineChars="0"/>
        <w:rPr>
          <w:rFonts w:ascii="Arial" w:hAnsi="Arial" w:cs="Arial"/>
          <w:sz w:val="24"/>
          <w:szCs w:val="24"/>
        </w:rPr>
      </w:pPr>
      <w:r>
        <w:rPr>
          <w:rFonts w:ascii="Arial" w:hAnsi="Arial" w:cs="Arial"/>
          <w:sz w:val="24"/>
          <w:szCs w:val="24"/>
        </w:rPr>
        <w:t>7x24x365 online services.</w:t>
      </w:r>
    </w:p>
    <w:p>
      <w:pPr>
        <w:pStyle w:val="10"/>
        <w:numPr>
          <w:ilvl w:val="0"/>
          <w:numId w:val="1"/>
        </w:numPr>
        <w:ind w:firstLineChars="0"/>
        <w:rPr>
          <w:rFonts w:ascii="Arial" w:hAnsi="Arial" w:cs="Arial"/>
          <w:sz w:val="24"/>
          <w:szCs w:val="24"/>
        </w:rPr>
      </w:pPr>
      <w:r>
        <w:rPr>
          <w:rFonts w:ascii="Arial" w:hAnsi="Arial" w:cs="Arial"/>
          <w:sz w:val="24"/>
          <w:szCs w:val="24"/>
        </w:rPr>
        <w:t>After sales support.</w:t>
      </w:r>
    </w:p>
    <w:p>
      <w:pPr>
        <w:pStyle w:val="10"/>
        <w:numPr>
          <w:ilvl w:val="0"/>
          <w:numId w:val="1"/>
        </w:numPr>
        <w:ind w:firstLineChars="0"/>
        <w:rPr>
          <w:rFonts w:ascii="Arial" w:hAnsi="Arial" w:cs="Arial"/>
          <w:sz w:val="24"/>
          <w:szCs w:val="24"/>
        </w:rPr>
      </w:pPr>
      <w:r>
        <w:rPr>
          <w:rFonts w:ascii="Arial" w:hAnsi="Arial" w:cs="Arial"/>
          <w:sz w:val="24"/>
          <w:szCs w:val="24"/>
        </w:rPr>
        <w:t>Guarantee time 12 months.</w:t>
      </w:r>
    </w:p>
    <w:p>
      <w:pPr>
        <w:rPr>
          <w:rFonts w:ascii="Arial" w:hAnsi="Arial" w:cs="Arial"/>
          <w:sz w:val="24"/>
          <w:szCs w:val="24"/>
        </w:rPr>
      </w:pPr>
    </w:p>
    <w:p>
      <w:pPr>
        <w:rPr>
          <w:rFonts w:ascii="Arial" w:hAnsi="Arial" w:cs="Arial"/>
          <w:b/>
          <w:bCs/>
          <w:sz w:val="24"/>
          <w:szCs w:val="24"/>
        </w:rPr>
      </w:pPr>
    </w:p>
    <w:p>
      <w:pPr>
        <w:rPr>
          <w:rFonts w:ascii="Arial" w:hAnsi="Arial" w:cs="Arial"/>
          <w:b/>
          <w:bCs/>
          <w:sz w:val="24"/>
          <w:szCs w:val="24"/>
        </w:rPr>
      </w:pPr>
    </w:p>
    <w:p>
      <w:pPr>
        <w:rPr>
          <w:rFonts w:ascii="Arial" w:hAnsi="Arial" w:cs="Arial"/>
          <w:b/>
          <w:bCs/>
          <w:sz w:val="24"/>
          <w:szCs w:val="24"/>
        </w:rPr>
      </w:pPr>
    </w:p>
    <w:p>
      <w:pPr>
        <w:rPr>
          <w:rFonts w:ascii="Arial" w:hAnsi="Arial" w:cs="Arial"/>
          <w:b/>
          <w:bCs/>
          <w:sz w:val="24"/>
          <w:szCs w:val="24"/>
        </w:rPr>
      </w:pPr>
    </w:p>
    <w:p>
      <w:pPr>
        <w:rPr>
          <w:rFonts w:ascii="Arial" w:hAnsi="Arial" w:cs="Arial"/>
          <w:b/>
          <w:bCs/>
          <w:sz w:val="24"/>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982B5D"/>
    <w:multiLevelType w:val="multilevel"/>
    <w:tmpl w:val="57982B5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JlZDNjODdmNDliOTNkNDFlNmFlOTEwNTAxNTc2OTEifQ=="/>
  </w:docVars>
  <w:rsids>
    <w:rsidRoot w:val="00612DB1"/>
    <w:rsid w:val="00050F69"/>
    <w:rsid w:val="00052403"/>
    <w:rsid w:val="00053269"/>
    <w:rsid w:val="00055008"/>
    <w:rsid w:val="00061F15"/>
    <w:rsid w:val="000D223F"/>
    <w:rsid w:val="0010342F"/>
    <w:rsid w:val="001136A4"/>
    <w:rsid w:val="0012159D"/>
    <w:rsid w:val="001524FB"/>
    <w:rsid w:val="001674A3"/>
    <w:rsid w:val="001C3226"/>
    <w:rsid w:val="001E48BA"/>
    <w:rsid w:val="002009B1"/>
    <w:rsid w:val="002167A7"/>
    <w:rsid w:val="00220643"/>
    <w:rsid w:val="00253E68"/>
    <w:rsid w:val="00264E76"/>
    <w:rsid w:val="00274D50"/>
    <w:rsid w:val="002E143E"/>
    <w:rsid w:val="00321520"/>
    <w:rsid w:val="00326F2A"/>
    <w:rsid w:val="003465CD"/>
    <w:rsid w:val="0035434D"/>
    <w:rsid w:val="0036362C"/>
    <w:rsid w:val="003654DB"/>
    <w:rsid w:val="003A0F12"/>
    <w:rsid w:val="003B521F"/>
    <w:rsid w:val="003C77C7"/>
    <w:rsid w:val="003D3AA5"/>
    <w:rsid w:val="003E1CA9"/>
    <w:rsid w:val="004105A8"/>
    <w:rsid w:val="0045344F"/>
    <w:rsid w:val="00462C07"/>
    <w:rsid w:val="00497601"/>
    <w:rsid w:val="004D717D"/>
    <w:rsid w:val="004F3CCF"/>
    <w:rsid w:val="00510248"/>
    <w:rsid w:val="00530B06"/>
    <w:rsid w:val="005621D3"/>
    <w:rsid w:val="005C139D"/>
    <w:rsid w:val="005C621B"/>
    <w:rsid w:val="005D484A"/>
    <w:rsid w:val="005E6568"/>
    <w:rsid w:val="006024F5"/>
    <w:rsid w:val="006048AA"/>
    <w:rsid w:val="00612DB1"/>
    <w:rsid w:val="00632602"/>
    <w:rsid w:val="006A606B"/>
    <w:rsid w:val="006E0B9F"/>
    <w:rsid w:val="00702874"/>
    <w:rsid w:val="00720DF6"/>
    <w:rsid w:val="00724D6D"/>
    <w:rsid w:val="00731428"/>
    <w:rsid w:val="00742912"/>
    <w:rsid w:val="00757257"/>
    <w:rsid w:val="00795726"/>
    <w:rsid w:val="00797432"/>
    <w:rsid w:val="007C4C30"/>
    <w:rsid w:val="007D1BB0"/>
    <w:rsid w:val="007F4326"/>
    <w:rsid w:val="00817B3F"/>
    <w:rsid w:val="00843A3E"/>
    <w:rsid w:val="0086555E"/>
    <w:rsid w:val="008A0890"/>
    <w:rsid w:val="008C4528"/>
    <w:rsid w:val="008D6D35"/>
    <w:rsid w:val="008E6B51"/>
    <w:rsid w:val="00927457"/>
    <w:rsid w:val="00951B1B"/>
    <w:rsid w:val="00983AA2"/>
    <w:rsid w:val="00983B3E"/>
    <w:rsid w:val="009C2303"/>
    <w:rsid w:val="009C28D6"/>
    <w:rsid w:val="009E692D"/>
    <w:rsid w:val="00A00852"/>
    <w:rsid w:val="00A07211"/>
    <w:rsid w:val="00A2572D"/>
    <w:rsid w:val="00A417E6"/>
    <w:rsid w:val="00A63738"/>
    <w:rsid w:val="00B07214"/>
    <w:rsid w:val="00B2253F"/>
    <w:rsid w:val="00B30975"/>
    <w:rsid w:val="00B35B1C"/>
    <w:rsid w:val="00B46FF8"/>
    <w:rsid w:val="00B56C0F"/>
    <w:rsid w:val="00B631EB"/>
    <w:rsid w:val="00BB14C7"/>
    <w:rsid w:val="00BF0FC0"/>
    <w:rsid w:val="00C03021"/>
    <w:rsid w:val="00C40306"/>
    <w:rsid w:val="00C77F18"/>
    <w:rsid w:val="00C92B89"/>
    <w:rsid w:val="00CB082B"/>
    <w:rsid w:val="00CB2BFD"/>
    <w:rsid w:val="00CF12EF"/>
    <w:rsid w:val="00D05BDC"/>
    <w:rsid w:val="00D5020F"/>
    <w:rsid w:val="00DA7A5A"/>
    <w:rsid w:val="00DB1B4B"/>
    <w:rsid w:val="00DF4994"/>
    <w:rsid w:val="00E509FA"/>
    <w:rsid w:val="00EF24A4"/>
    <w:rsid w:val="00F01234"/>
    <w:rsid w:val="00F50BE2"/>
    <w:rsid w:val="00F62882"/>
    <w:rsid w:val="20A35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标题 2 字符"/>
    <w:basedOn w:val="7"/>
    <w:link w:val="2"/>
    <w:qFormat/>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738</Words>
  <Characters>4266</Characters>
  <Lines>35</Lines>
  <Paragraphs>10</Paragraphs>
  <TotalTime>422</TotalTime>
  <ScaleCrop>false</ScaleCrop>
  <LinksUpToDate>false</LinksUpToDate>
  <CharactersWithSpaces>4918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2022-03-14T02:20:00Z</dcterms:created>
  <dc:creator>Coco</dc:creator>
  <cp:lastModifiedBy>lenono</cp:lastModifiedBy>
  <dcterms:modified xsi:type="dcterms:W3CDTF">2022-05-16T01:26:11Z</dcterms:modified>
  <cp:revision>233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C42CC649B60C4E3AA8B89B17F5DA0302</vt:lpwstr>
  </property>
</Properties>
</file>