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1" w:rsidRDefault="00CC660D">
      <w:pPr>
        <w:spacing w:line="52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多功能食品安全分析仪</w:t>
      </w:r>
    </w:p>
    <w:p w:rsidR="00491E71" w:rsidRDefault="003F0055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1</w:t>
      </w:r>
      <w:r w:rsidR="00CC660D">
        <w:rPr>
          <w:rFonts w:ascii="Times New Roman" w:eastAsia="宋体" w:hAnsi="Times New Roman"/>
          <w:sz w:val="24"/>
        </w:rPr>
        <w:t>.</w:t>
      </w:r>
      <w:r w:rsidR="00CC660D">
        <w:rPr>
          <w:rFonts w:ascii="Times New Roman" w:eastAsia="宋体" w:hAnsi="Times New Roman"/>
          <w:sz w:val="24"/>
        </w:rPr>
        <w:t>检测项目</w:t>
      </w:r>
    </w:p>
    <w:p w:rsidR="00491E71" w:rsidRDefault="003F0055">
      <w:pPr>
        <w:ind w:firstLineChars="200" w:firstLine="480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/>
          <w:sz w:val="24"/>
        </w:rPr>
        <w:t>1</w:t>
      </w:r>
      <w:r w:rsidR="00CC660D">
        <w:rPr>
          <w:rFonts w:ascii="Times New Roman" w:eastAsia="宋体" w:hAnsi="Times New Roman"/>
          <w:sz w:val="24"/>
        </w:rPr>
        <w:t xml:space="preserve">.1 </w:t>
      </w:r>
      <w:r w:rsidR="00CC660D">
        <w:rPr>
          <w:rFonts w:ascii="Times New Roman" w:eastAsia="宋体" w:hAnsi="Times New Roman"/>
          <w:sz w:val="24"/>
        </w:rPr>
        <w:t>光电比色模块检测项目（集成实现农药残留检测功能）</w:t>
      </w:r>
    </w:p>
    <w:tbl>
      <w:tblPr>
        <w:tblW w:w="8762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3441"/>
        <w:gridCol w:w="3775"/>
      </w:tblGrid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检测项目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适用食品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甲醛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海蜇、牛肚、虾仁等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亚硝酸钠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香肠、腊肠等卤制品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55" w:rsidRDefault="003F0055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亚硫酸钠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粉丝、银耳、粉条、竹笋等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二氧化硫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粉丝、银耳、粉条、竹笋等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吊白块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面制品、海蜇、牛肚、虾仁等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双氧水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牛百叶、牛肚、凤爪等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酱油氨基酸态氮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酱油等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过氧化值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食用油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醇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白酒等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砂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牛丸、鱼丸等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氧化苯甲酰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面粉等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酸钾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面粉、粉丝等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丹红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食用油等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食用油等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矾（硫酸铝钾）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面制品、饼干等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味精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组胺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肉制品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亚铁氰化钾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食用盐等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有机磷和氨基甲酸脂类农药残留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水果蔬菜等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乌洛托品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面制品等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游离矿酸</w:t>
            </w:r>
            <w:proofErr w:type="gram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食醋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挥发性盐基氮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肉制品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菊酯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水果蔬菜等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三聚氰胺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乳制品等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孔雀石绿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水产品等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石蜡油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大米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矿物油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食用油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芝麻油纯度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芝麻油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碘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食盐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谷氨酸钠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味精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硫酸镁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面制品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面条水玻璃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面制品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表面活性剂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食用油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过氧化物酶活性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鲜肉</w:t>
            </w:r>
          </w:p>
        </w:tc>
      </w:tr>
      <w:tr w:rsidR="00491E71">
        <w:trPr>
          <w:trHeight w:val="2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食醋总酸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食醋</w:t>
            </w:r>
          </w:p>
        </w:tc>
      </w:tr>
    </w:tbl>
    <w:p w:rsidR="00491E71" w:rsidRDefault="00491E71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3F0055" w:rsidRDefault="003F0055">
      <w:pPr>
        <w:ind w:firstLineChars="200" w:firstLine="480"/>
        <w:rPr>
          <w:rFonts w:ascii="Times New Roman" w:eastAsia="宋体" w:hAnsi="Times New Roman"/>
          <w:sz w:val="24"/>
        </w:rPr>
      </w:pPr>
    </w:p>
    <w:p w:rsidR="003F0055" w:rsidRDefault="003F0055">
      <w:pPr>
        <w:ind w:firstLineChars="200" w:firstLine="480"/>
        <w:rPr>
          <w:rFonts w:ascii="Times New Roman" w:eastAsia="宋体" w:hAnsi="Times New Roman"/>
          <w:sz w:val="24"/>
        </w:rPr>
      </w:pPr>
    </w:p>
    <w:p w:rsidR="003F0055" w:rsidRDefault="003F0055">
      <w:pPr>
        <w:ind w:firstLineChars="200" w:firstLine="480"/>
        <w:rPr>
          <w:rFonts w:ascii="Times New Roman" w:eastAsia="宋体" w:hAnsi="Times New Roman"/>
          <w:sz w:val="24"/>
        </w:rPr>
      </w:pPr>
    </w:p>
    <w:p w:rsidR="00CF43A5" w:rsidRDefault="00CF43A5">
      <w:pPr>
        <w:ind w:firstLineChars="200" w:firstLine="480"/>
        <w:rPr>
          <w:rFonts w:ascii="Times New Roman" w:eastAsia="宋体" w:hAnsi="Times New Roman"/>
          <w:sz w:val="24"/>
        </w:rPr>
      </w:pPr>
    </w:p>
    <w:p w:rsidR="00491E71" w:rsidRDefault="003F0055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lastRenderedPageBreak/>
        <w:t>1</w:t>
      </w:r>
      <w:r w:rsidR="00CC660D">
        <w:rPr>
          <w:rFonts w:ascii="Times New Roman" w:eastAsia="宋体" w:hAnsi="Times New Roman"/>
          <w:sz w:val="24"/>
        </w:rPr>
        <w:t xml:space="preserve">.2 </w:t>
      </w:r>
      <w:r w:rsidR="00CC660D">
        <w:rPr>
          <w:rFonts w:ascii="Times New Roman" w:eastAsia="宋体" w:hAnsi="Times New Roman"/>
          <w:sz w:val="24"/>
        </w:rPr>
        <w:t>金标卡读取模块检测项目</w:t>
      </w:r>
    </w:p>
    <w:tbl>
      <w:tblPr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2832"/>
        <w:gridCol w:w="4362"/>
      </w:tblGrid>
      <w:tr w:rsidR="00491E71">
        <w:trPr>
          <w:trHeight w:val="27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检测项目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适用食品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盐酸克伦特罗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猪肉、牛肉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沙丁胺醇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猪肉、牛肉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克多巴胺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猪肉、牛肉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磺胺类残留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畜禽肉</w:t>
            </w:r>
          </w:p>
        </w:tc>
      </w:tr>
      <w:tr w:rsidR="00491E71">
        <w:trPr>
          <w:trHeight w:val="9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四环素类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水产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55" w:rsidRDefault="003F0055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黄曲霉毒素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黄曲霉毒素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牛奶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菊酯类农药残留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蔬菜、水果等</w:t>
            </w:r>
          </w:p>
        </w:tc>
      </w:tr>
      <w:tr w:rsidR="00491E71">
        <w:trPr>
          <w:trHeight w:val="271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菌灵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蔬菜、水果等</w:t>
            </w:r>
          </w:p>
        </w:tc>
      </w:tr>
      <w:tr w:rsidR="00491E71">
        <w:trPr>
          <w:trHeight w:val="27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 w:rsidP="003F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3F0055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苯尼考</w:t>
            </w:r>
            <w:proofErr w:type="gramEnd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1" w:rsidRDefault="00CC66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鸡蛋等</w:t>
            </w:r>
          </w:p>
        </w:tc>
      </w:tr>
    </w:tbl>
    <w:p w:rsidR="00491E71" w:rsidRDefault="00491E71"/>
    <w:p w:rsidR="00DB3745" w:rsidRDefault="00DB3745" w:rsidP="00DB3745">
      <w:pPr>
        <w:snapToGrid w:val="0"/>
        <w:spacing w:line="360" w:lineRule="auto"/>
        <w:rPr>
          <w:rFonts w:ascii="Times New Roman" w:eastAsia="宋体" w:hAnsi="Times New Roman" w:cs="Times New Roman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shd w:val="clear" w:color="auto" w:fill="FFFFFF"/>
        </w:rPr>
        <w:t>对</w:t>
      </w:r>
      <w:r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售后服务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  <w:shd w:val="clear" w:color="auto" w:fill="FFFFFF"/>
        </w:rPr>
        <w:t>要求</w:t>
      </w:r>
    </w:p>
    <w:p w:rsidR="00CF43A5" w:rsidRPr="00CC660D" w:rsidRDefault="00DB3745" w:rsidP="00CC660D">
      <w:pPr>
        <w:ind w:firstLineChars="300" w:firstLine="720"/>
        <w:rPr>
          <w:rFonts w:ascii="宋体" w:eastAsia="宋体" w:hAnsi="宋体" w:cs="宋体" w:hint="eastAsia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sz w:val="24"/>
          <w:shd w:val="clear" w:color="auto" w:fill="FFFFFF"/>
          <w:lang w:bidi="ar"/>
        </w:rPr>
        <w:t>需提供技术服务，协助</w:t>
      </w:r>
      <w:r>
        <w:rPr>
          <w:rFonts w:ascii="宋体" w:eastAsia="宋体" w:hAnsi="宋体" w:cs="宋体" w:hint="eastAsia"/>
          <w:sz w:val="24"/>
          <w:shd w:val="clear" w:color="auto" w:fill="FFFFFF"/>
          <w:lang w:bidi="ar"/>
        </w:rPr>
        <w:t>做好设备开发应用工作，长期提供技术资料和技术支持。</w:t>
      </w:r>
      <w:bookmarkStart w:id="0" w:name="_GoBack"/>
      <w:bookmarkEnd w:id="0"/>
      <w:r w:rsidR="00CC660D" w:rsidRPr="00CC660D">
        <w:rPr>
          <w:rFonts w:ascii="宋体" w:eastAsia="宋体" w:hAnsi="宋体" w:cs="宋体" w:hint="eastAsia"/>
          <w:sz w:val="24"/>
          <w:shd w:val="clear" w:color="auto" w:fill="FFFFFF"/>
          <w:lang w:bidi="ar"/>
        </w:rPr>
        <w:t>提供800-1000</w:t>
      </w:r>
      <w:r w:rsidR="00CC660D">
        <w:rPr>
          <w:rFonts w:ascii="宋体" w:eastAsia="宋体" w:hAnsi="宋体" w:cs="宋体" w:hint="eastAsia"/>
          <w:sz w:val="24"/>
          <w:shd w:val="clear" w:color="auto" w:fill="FFFFFF"/>
          <w:lang w:bidi="ar"/>
        </w:rPr>
        <w:t>批次的试剂及常用易损耗的器具，</w:t>
      </w:r>
      <w:r w:rsidR="00CC660D" w:rsidRPr="00CC660D">
        <w:rPr>
          <w:rFonts w:ascii="宋体" w:eastAsia="宋体" w:hAnsi="宋体" w:cs="宋体" w:hint="eastAsia"/>
          <w:sz w:val="24"/>
          <w:shd w:val="clear" w:color="auto" w:fill="FFFFFF"/>
          <w:lang w:bidi="ar"/>
        </w:rPr>
        <w:t>遇到技术问题弄能够及时上门服务。</w:t>
      </w:r>
    </w:p>
    <w:sectPr w:rsidR="00CF43A5" w:rsidRPr="00CC660D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829C3"/>
    <w:rsid w:val="003C0F8A"/>
    <w:rsid w:val="003F0055"/>
    <w:rsid w:val="00410D2E"/>
    <w:rsid w:val="00491E71"/>
    <w:rsid w:val="008D410A"/>
    <w:rsid w:val="00B16CBB"/>
    <w:rsid w:val="00CC660D"/>
    <w:rsid w:val="00CF43A5"/>
    <w:rsid w:val="00DB3745"/>
    <w:rsid w:val="0BE93AE6"/>
    <w:rsid w:val="13CE720C"/>
    <w:rsid w:val="255E6D69"/>
    <w:rsid w:val="379829C3"/>
    <w:rsid w:val="7E6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B75FB-17CD-49AF-BF96-0AABB36E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Times New Roman" w:eastAsia="宋体" w:hAnsi="Times New Roman" w:cs="Times New Roman"/>
      <w:w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倪天瑞</dc:creator>
  <cp:lastModifiedBy>孙源晨</cp:lastModifiedBy>
  <cp:revision>35</cp:revision>
  <dcterms:created xsi:type="dcterms:W3CDTF">2019-08-29T09:03:00Z</dcterms:created>
  <dcterms:modified xsi:type="dcterms:W3CDTF">2019-11-26T01:48:00Z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