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line="1723" w:lineRule="exact"/>
        <w:textAlignment w:val="center"/>
      </w:pPr>
      <w:r>
        <w:drawing>
          <wp:inline distT="0" distB="0" distL="0" distR="0">
            <wp:extent cx="2400300" cy="109410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2" w:line="224" w:lineRule="auto"/>
        <w:ind w:left="2039"/>
        <w:rPr>
          <w:rFonts w:ascii="仿宋" w:hAnsi="仿宋" w:eastAsia="仿宋" w:cs="仿宋"/>
          <w:sz w:val="71"/>
          <w:szCs w:val="71"/>
        </w:rPr>
      </w:pPr>
      <w:r>
        <w:rPr>
          <w:rFonts w:ascii="仿宋" w:hAnsi="仿宋" w:eastAsia="仿宋" w:cs="仿宋"/>
          <w:spacing w:val="5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沂州科技有限公司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231" w:line="226" w:lineRule="auto"/>
        <w:ind w:left="2027"/>
        <w:rPr>
          <w:rFonts w:ascii="仿宋" w:hAnsi="仿宋" w:eastAsia="仿宋" w:cs="仿宋"/>
          <w:sz w:val="71"/>
          <w:szCs w:val="71"/>
        </w:rPr>
      </w:pPr>
      <w:r>
        <w:rPr>
          <w:rFonts w:ascii="仿宋" w:hAnsi="仿宋" w:eastAsia="仿宋" w:cs="仿宋"/>
          <w:spacing w:val="12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建</w:t>
      </w:r>
      <w:r>
        <w:rPr>
          <w:rFonts w:ascii="仿宋" w:hAnsi="仿宋" w:eastAsia="仿宋" w:cs="仿宋"/>
          <w:spacing w:val="6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筑专业零活工程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79" w:line="225" w:lineRule="auto"/>
        <w:ind w:left="3784"/>
        <w:rPr>
          <w:rFonts w:ascii="仿宋" w:hAnsi="仿宋" w:eastAsia="仿宋" w:cs="仿宋"/>
          <w:sz w:val="55"/>
          <w:szCs w:val="55"/>
        </w:rPr>
      </w:pPr>
      <w:r>
        <w:rPr>
          <w:rFonts w:ascii="仿宋" w:hAnsi="仿宋" w:eastAsia="仿宋" w:cs="仿宋"/>
          <w:spacing w:val="2"/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</w:rPr>
        <w:t>招标公告</w:t>
      </w:r>
    </w:p>
    <w:p>
      <w:pPr>
        <w:spacing w:before="248" w:line="223" w:lineRule="auto"/>
        <w:ind w:left="281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招标编号：</w:t>
      </w:r>
      <w:r>
        <w:rPr>
          <w:rFonts w:ascii="仿宋" w:hAnsi="仿宋" w:eastAsia="仿宋" w:cs="仿宋"/>
          <w:sz w:val="28"/>
          <w:szCs w:val="28"/>
        </w:rPr>
        <w:t>YZKJ</w:t>
      </w:r>
      <w:r>
        <w:rPr>
          <w:rFonts w:ascii="仿宋" w:hAnsi="仿宋" w:eastAsia="仿宋" w:cs="仿宋"/>
          <w:spacing w:val="-1"/>
          <w:sz w:val="28"/>
          <w:szCs w:val="28"/>
        </w:rPr>
        <w:t>2023021</w:t>
      </w:r>
      <w:r>
        <w:rPr>
          <w:rFonts w:ascii="仿宋" w:hAnsi="仿宋" w:eastAsia="仿宋" w:cs="仿宋"/>
          <w:sz w:val="28"/>
          <w:szCs w:val="28"/>
        </w:rPr>
        <w:t>4</w:t>
      </w:r>
    </w:p>
    <w:p>
      <w:pPr>
        <w:spacing w:before="287" w:line="224" w:lineRule="auto"/>
        <w:ind w:left="28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项目业主：沂州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科技有限公司</w:t>
      </w:r>
    </w:p>
    <w:p>
      <w:pPr>
        <w:spacing w:before="283" w:line="223" w:lineRule="auto"/>
        <w:ind w:left="28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招标组织：沂州科技有限公司采购部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tabs>
          <w:tab w:val="left" w:pos="3932"/>
        </w:tabs>
        <w:spacing w:before="92" w:line="223" w:lineRule="auto"/>
        <w:ind w:left="37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-16"/>
          <w:sz w:val="28"/>
          <w:szCs w:val="28"/>
          <w:u w:val="single" w:color="auto"/>
        </w:rPr>
        <w:t>2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023 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年 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02 </w:t>
      </w:r>
      <w:r>
        <w:rPr>
          <w:rFonts w:ascii="仿宋" w:hAnsi="仿宋" w:eastAsia="仿宋" w:cs="仿宋"/>
          <w:spacing w:val="-8"/>
          <w:sz w:val="28"/>
          <w:szCs w:val="28"/>
        </w:rPr>
        <w:t>月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 14 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 日</w:t>
      </w:r>
    </w:p>
    <w:p>
      <w:pPr>
        <w:sectPr>
          <w:pgSz w:w="11906" w:h="16839"/>
          <w:pgMar w:top="1431" w:right="1785" w:bottom="0" w:left="1080" w:header="0" w:footer="0" w:gutter="0"/>
          <w:cols w:space="720" w:num="1"/>
        </w:sectPr>
      </w:pPr>
    </w:p>
    <w:p>
      <w:pPr>
        <w:spacing w:before="119" w:line="221" w:lineRule="auto"/>
        <w:ind w:left="4086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-8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企</w:t>
      </w:r>
      <w:r>
        <w:rPr>
          <w:rFonts w:ascii="仿宋" w:hAnsi="仿宋" w:eastAsia="仿宋" w:cs="仿宋"/>
          <w:spacing w:val="-5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业简介</w:t>
      </w:r>
    </w:p>
    <w:p>
      <w:pPr>
        <w:spacing w:before="208" w:line="411" w:lineRule="auto"/>
        <w:ind w:left="3" w:right="93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沂州</w:t>
      </w:r>
      <w:r>
        <w:rPr>
          <w:rFonts w:ascii="仿宋" w:hAnsi="仿宋" w:eastAsia="仿宋" w:cs="仿宋"/>
          <w:spacing w:val="-2"/>
          <w:sz w:val="28"/>
          <w:szCs w:val="28"/>
        </w:rPr>
        <w:t>科技有限公司成立于 2007 年，公司地址坐落在邳州经济开发区碳基新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材料产业园区，总资产 60 亿元， 占地面积 1350 亩，员工约 1750 余人。</w:t>
      </w:r>
    </w:p>
    <w:p>
      <w:pPr>
        <w:spacing w:before="2" w:line="411" w:lineRule="auto"/>
        <w:ind w:right="93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4"/>
          <w:sz w:val="28"/>
          <w:szCs w:val="28"/>
        </w:rPr>
        <w:t>公</w:t>
      </w:r>
      <w:r>
        <w:rPr>
          <w:rFonts w:ascii="仿宋" w:hAnsi="仿宋" w:eastAsia="仿宋" w:cs="仿宋"/>
          <w:spacing w:val="-21"/>
          <w:sz w:val="28"/>
          <w:szCs w:val="28"/>
        </w:rPr>
        <w:t>司</w:t>
      </w:r>
      <w:r>
        <w:rPr>
          <w:rFonts w:ascii="仿宋" w:hAnsi="仿宋" w:eastAsia="仿宋" w:cs="仿宋"/>
          <w:spacing w:val="-12"/>
          <w:sz w:val="28"/>
          <w:szCs w:val="28"/>
        </w:rPr>
        <w:t>主要产品及年生产能力为：冶金焦 260 万吨， 甲醇 30 万吨，液氨 10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万</w:t>
      </w:r>
      <w:r>
        <w:rPr>
          <w:rFonts w:ascii="仿宋" w:hAnsi="仿宋" w:eastAsia="仿宋" w:cs="仿宋"/>
          <w:spacing w:val="-8"/>
          <w:sz w:val="28"/>
          <w:szCs w:val="28"/>
        </w:rPr>
        <w:t>吨，煤焦油 10 万吨，粗苯 4.0 万吨，硫铵 4.0 万吨，硫氰酸钠、硫代硫酸钠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0.</w:t>
      </w:r>
      <w:r>
        <w:rPr>
          <w:rFonts w:ascii="仿宋" w:hAnsi="仿宋" w:eastAsia="仿宋" w:cs="仿宋"/>
          <w:spacing w:val="-6"/>
          <w:sz w:val="28"/>
          <w:szCs w:val="28"/>
        </w:rPr>
        <w:t>7</w:t>
      </w:r>
      <w:r>
        <w:rPr>
          <w:rFonts w:ascii="仿宋" w:hAnsi="仿宋" w:eastAsia="仿宋" w:cs="仿宋"/>
          <w:spacing w:val="-5"/>
          <w:sz w:val="28"/>
          <w:szCs w:val="28"/>
        </w:rPr>
        <w:t xml:space="preserve"> 万吨，及副产的焦炉煤气、蒸汽、氮气、液氧等。公司余热余能年发电 4 亿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千</w:t>
      </w:r>
      <w:r>
        <w:rPr>
          <w:rFonts w:ascii="仿宋" w:hAnsi="仿宋" w:eastAsia="仿宋" w:cs="仿宋"/>
          <w:spacing w:val="-12"/>
          <w:sz w:val="28"/>
          <w:szCs w:val="28"/>
        </w:rPr>
        <w:t>瓦</w:t>
      </w:r>
      <w:r>
        <w:rPr>
          <w:rFonts w:ascii="仿宋" w:hAnsi="仿宋" w:eastAsia="仿宋" w:cs="仿宋"/>
          <w:spacing w:val="-8"/>
          <w:sz w:val="28"/>
          <w:szCs w:val="28"/>
        </w:rPr>
        <w:t>时，港口吞吐能力年 420 万吨，地表水取水能力年 500 万吨。</w:t>
      </w:r>
    </w:p>
    <w:p>
      <w:pPr>
        <w:spacing w:before="1" w:line="411" w:lineRule="auto"/>
        <w:ind w:left="13" w:firstLine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公司先</w:t>
      </w:r>
      <w:r>
        <w:rPr>
          <w:rFonts w:ascii="仿宋" w:hAnsi="仿宋" w:eastAsia="仿宋" w:cs="仿宋"/>
          <w:spacing w:val="-12"/>
          <w:sz w:val="28"/>
          <w:szCs w:val="28"/>
        </w:rPr>
        <w:t>后</w:t>
      </w:r>
      <w:r>
        <w:rPr>
          <w:rFonts w:ascii="仿宋" w:hAnsi="仿宋" w:eastAsia="仿宋" w:cs="仿宋"/>
          <w:spacing w:val="-7"/>
          <w:sz w:val="28"/>
          <w:szCs w:val="28"/>
        </w:rPr>
        <w:t>取得了危险化学品安全生产许可证、电力业务许可证、取水许可证、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工业品生产许可证、排污许可证、危化品登记证等，各类</w:t>
      </w:r>
      <w:r>
        <w:rPr>
          <w:rFonts w:ascii="仿宋" w:hAnsi="仿宋" w:eastAsia="仿宋" w:cs="仿宋"/>
          <w:sz w:val="28"/>
          <w:szCs w:val="28"/>
        </w:rPr>
        <w:t>手续齐全有效。</w:t>
      </w:r>
    </w:p>
    <w:p>
      <w:pPr>
        <w:spacing w:before="1" w:line="414" w:lineRule="auto"/>
        <w:ind w:left="7" w:right="93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公司是中国</w:t>
      </w:r>
      <w:r>
        <w:rPr>
          <w:rFonts w:ascii="仿宋" w:hAnsi="仿宋" w:eastAsia="仿宋" w:cs="仿宋"/>
          <w:spacing w:val="-3"/>
          <w:sz w:val="28"/>
          <w:szCs w:val="28"/>
        </w:rPr>
        <w:t>炼</w:t>
      </w:r>
      <w:r>
        <w:rPr>
          <w:rFonts w:ascii="仿宋" w:hAnsi="仿宋" w:eastAsia="仿宋" w:cs="仿宋"/>
          <w:spacing w:val="-2"/>
          <w:sz w:val="28"/>
          <w:szCs w:val="28"/>
        </w:rPr>
        <w:t>焦行业协会常务理事单位、江苏省高新技术企业、江苏省两化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融合</w:t>
      </w:r>
      <w:r>
        <w:rPr>
          <w:rFonts w:ascii="仿宋" w:hAnsi="仿宋" w:eastAsia="仿宋" w:cs="仿宋"/>
          <w:spacing w:val="-2"/>
          <w:sz w:val="28"/>
          <w:szCs w:val="28"/>
        </w:rPr>
        <w:t>试点企业，建设有江苏省省级企业技术中心，是国家二级安全标准化认证单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位，通过了清洁生产审核及能源、质量、环境、职业健康管理体系认证，荣获“</w:t>
      </w:r>
      <w:r>
        <w:rPr>
          <w:rFonts w:ascii="仿宋" w:hAnsi="仿宋" w:eastAsia="仿宋" w:cs="仿宋"/>
          <w:spacing w:val="-4"/>
          <w:sz w:val="28"/>
          <w:szCs w:val="28"/>
        </w:rPr>
        <w:t>徐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州</w:t>
      </w:r>
      <w:r>
        <w:rPr>
          <w:rFonts w:ascii="仿宋" w:hAnsi="仿宋" w:eastAsia="仿宋" w:cs="仿宋"/>
          <w:spacing w:val="-6"/>
          <w:sz w:val="28"/>
          <w:szCs w:val="28"/>
        </w:rPr>
        <w:t>市工业投资十强” 、“江苏省优秀企业”等荣誉称号。</w:t>
      </w:r>
    </w:p>
    <w:p>
      <w:pPr>
        <w:sectPr>
          <w:pgSz w:w="11906" w:h="16839"/>
          <w:pgMar w:top="1431" w:right="985" w:bottom="0" w:left="1092" w:header="0" w:footer="0" w:gutter="0"/>
          <w:cols w:space="720" w:num="1"/>
        </w:sectPr>
      </w:pPr>
    </w:p>
    <w:p>
      <w:pPr>
        <w:spacing w:before="118" w:line="221" w:lineRule="auto"/>
        <w:ind w:left="2882"/>
        <w:rPr>
          <w:rFonts w:ascii="仿宋" w:hAnsi="仿宋" w:eastAsia="仿宋" w:cs="仿宋"/>
          <w:sz w:val="40"/>
          <w:szCs w:val="40"/>
        </w:rPr>
      </w:pPr>
      <w:r>
        <w:pict>
          <v:rect id="_x0000_s1026" o:spid="_x0000_s1026" o:spt="1" style="position:absolute;left:0pt;margin-left:202.55pt;margin-top:528.8pt;height:0.5pt;width:344.2pt;mso-position-horizontal-relative:page;mso-position-vertical-relative:page;z-index: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style="position:absolute;left:0pt;margin-left:202.55pt;margin-top:212.8pt;height:0.5pt;width:344.2pt;mso-position-horizontal-relative:page;mso-position-vertical-relative:page;z-index:251659264;mso-width-relative:page;mso-height-relative:page;" filled="f" stroked="t" coordsize="6884,10" o:allowincell="f" path="m0,4l6883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28" o:spid="_x0000_s1028" style="position:absolute;left:0pt;margin-left:202.55pt;margin-top:244.5pt;height:0.5pt;width:344.2pt;mso-position-horizontal-relative:page;mso-position-vertical-relative:page;z-index:251660288;mso-width-relative:page;mso-height-relative:page;" filled="f" stroked="t" coordsize="6884,10" o:allowincell="f" path="m0,4l6883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29" o:spid="_x0000_s1029" style="position:absolute;left:0pt;margin-left:202.55pt;margin-top:276.2pt;height:0.5pt;width:270.7pt;mso-position-horizontal-relative:page;mso-position-vertical-relative:page;z-index:251667456;mso-width-relative:page;mso-height-relative:page;" filled="f" stroked="t" coordsize="5414,10" o:allowincell="f" path="m0,4l1050,4m1513,4l2276,4m2767,4l3668,4m3953,4l5413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0" o:spid="_x0000_s1030" style="position:absolute;left:0pt;margin-left:202.55pt;margin-top:307.9pt;height:0.5pt;width:344.2pt;mso-position-horizontal-relative:page;mso-position-vertical-relative:page;z-index:251661312;mso-width-relative:page;mso-height-relative:page;" filled="f" stroked="t" coordsize="6884,10" o:allowincell="f" path="m0,4l6883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1" o:spid="_x0000_s1031" style="position:absolute;left:0pt;margin-left:202.55pt;margin-top:339.6pt;height:0.5pt;width:344.2pt;mso-position-horizontal-relative:page;mso-position-vertical-relative:page;z-index:251662336;mso-width-relative:page;mso-height-relative:page;" filled="f" stroked="t" coordsize="6884,10" o:allowincell="f" path="m0,4l6883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2" o:spid="_x0000_s1032" style="position:absolute;left:0pt;margin-left:202.55pt;margin-top:433.7pt;height:0.5pt;width:344.2pt;mso-position-horizontal-relative:page;mso-position-vertical-relative:page;z-index:251663360;mso-width-relative:page;mso-height-relative:page;" filled="f" stroked="t" coordsize="6884,10" o:allowincell="f" path="m0,4l6883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3" o:spid="_x0000_s1033" style="position:absolute;left:0pt;margin-left:202.55pt;margin-top:465.4pt;height:0.5pt;width:344.2pt;mso-position-horizontal-relative:page;mso-position-vertical-relative:page;z-index:251664384;mso-width-relative:page;mso-height-relative:page;" filled="f" stroked="t" coordsize="6884,10" o:allowincell="f" path="m0,4l6883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4" o:spid="_x0000_s1034" style="position:absolute;left:0pt;margin-left:202.55pt;margin-top:497.1pt;height:0.5pt;width:344.2pt;mso-position-horizontal-relative:page;mso-position-vertical-relative:page;z-index:251665408;mso-width-relative:page;mso-height-relative:page;" filled="f" stroked="t" coordsize="6884,10" o:allowincell="f" path="m0,4l6883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rPr>
          <w:rFonts w:ascii="仿宋" w:hAnsi="仿宋" w:eastAsia="仿宋" w:cs="仿宋"/>
          <w:spacing w:val="-4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第一部分</w:t>
      </w:r>
      <w:r>
        <w:rPr>
          <w:rFonts w:ascii="仿宋" w:hAnsi="仿宋" w:eastAsia="仿宋" w:cs="仿宋"/>
          <w:spacing w:val="-3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-2"/>
          <w:sz w:val="40"/>
          <w:szCs w:val="40"/>
        </w:rPr>
        <w:t xml:space="preserve"> </w:t>
      </w:r>
      <w:r>
        <w:rPr>
          <w:rFonts w:ascii="仿宋" w:hAnsi="仿宋" w:eastAsia="仿宋" w:cs="仿宋"/>
          <w:spacing w:val="-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投标邀请书</w:t>
      </w:r>
    </w:p>
    <w:p>
      <w:pPr>
        <w:spacing w:line="435" w:lineRule="auto"/>
        <w:rPr>
          <w:rFonts w:ascii="Arial"/>
          <w:sz w:val="21"/>
        </w:rPr>
      </w:pPr>
    </w:p>
    <w:p>
      <w:pPr>
        <w:spacing w:before="91" w:line="411" w:lineRule="auto"/>
        <w:ind w:right="107" w:firstLine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 xml:space="preserve">因厂区建设需要，现有 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年度建筑专业零活工程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进行</w:t>
      </w:r>
      <w:r>
        <w:rPr>
          <w:rFonts w:ascii="仿宋" w:hAnsi="仿宋" w:eastAsia="仿宋" w:cs="仿宋"/>
          <w:sz w:val="28"/>
          <w:szCs w:val="28"/>
        </w:rPr>
        <w:t xml:space="preserve">公开招标，内容及要 </w:t>
      </w:r>
      <w:r>
        <w:rPr>
          <w:rFonts w:ascii="仿宋" w:hAnsi="仿宋" w:eastAsia="仿宋" w:cs="仿宋"/>
          <w:spacing w:val="-9"/>
          <w:sz w:val="28"/>
          <w:szCs w:val="28"/>
        </w:rPr>
        <w:t>求</w:t>
      </w:r>
      <w:r>
        <w:rPr>
          <w:rFonts w:ascii="仿宋" w:hAnsi="仿宋" w:eastAsia="仿宋" w:cs="仿宋"/>
          <w:spacing w:val="-6"/>
          <w:sz w:val="28"/>
          <w:szCs w:val="28"/>
        </w:rPr>
        <w:t>如下：</w:t>
      </w:r>
    </w:p>
    <w:p>
      <w:pPr>
        <w:spacing w:line="221" w:lineRule="auto"/>
        <w:ind w:left="8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 xml:space="preserve">1 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工程名称  ：               </w:t>
      </w: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年度建筑专业零活工程</w:t>
      </w:r>
    </w:p>
    <w:p>
      <w:pPr>
        <w:spacing w:before="297" w:line="223" w:lineRule="auto"/>
        <w:ind w:left="8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 xml:space="preserve">2  招标编号  ：   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              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YZKJ20230214</w:t>
      </w:r>
    </w:p>
    <w:p>
      <w:pPr>
        <w:spacing w:before="295" w:line="223" w:lineRule="auto"/>
        <w:ind w:left="8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8"/>
          <w:sz w:val="28"/>
          <w:szCs w:val="28"/>
        </w:rPr>
        <w:t>3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投标时间 ：  </w:t>
      </w:r>
      <w:r>
        <w:rPr>
          <w:rFonts w:ascii="仿宋" w:hAnsi="仿宋" w:eastAsia="仿宋" w:cs="仿宋"/>
          <w:spacing w:val="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年  </w:t>
      </w:r>
      <w:r>
        <w:rPr>
          <w:rFonts w:ascii="仿宋" w:hAnsi="仿宋" w:eastAsia="仿宋" w:cs="仿宋"/>
          <w:spacing w:val="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03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月  上旬</w:t>
      </w:r>
    </w:p>
    <w:p>
      <w:pPr>
        <w:spacing w:before="295" w:line="222" w:lineRule="auto"/>
        <w:ind w:left="8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 xml:space="preserve">4 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投标地点 ：江苏省 ·邳州市 ·戴圩镇 · 沂州科技有限公司会议室</w:t>
      </w:r>
    </w:p>
    <w:p>
      <w:pPr>
        <w:spacing w:before="299" w:line="223" w:lineRule="auto"/>
        <w:ind w:left="8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5  投标截止  ： 同投标</w:t>
      </w:r>
      <w:r>
        <w:rPr>
          <w:rFonts w:ascii="仿宋" w:hAnsi="仿宋" w:eastAsia="仿宋" w:cs="仿宋"/>
          <w:spacing w:val="-1"/>
          <w:sz w:val="28"/>
          <w:szCs w:val="28"/>
        </w:rPr>
        <w:t>文件及证书递交时间</w:t>
      </w:r>
    </w:p>
    <w:p>
      <w:pPr>
        <w:spacing w:before="296" w:line="316" w:lineRule="auto"/>
        <w:ind w:left="1371" w:right="107" w:hanging="5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6  若对本次招标有疑问</w:t>
      </w:r>
      <w:r>
        <w:fldChar w:fldCharType="begin"/>
      </w:r>
      <w:r>
        <w:instrText xml:space="preserve"> HYPERLINK "http://www.51paper.net/" </w:instrText>
      </w:r>
      <w:r>
        <w:fldChar w:fldCharType="separate"/>
      </w:r>
      <w:r>
        <w:rPr>
          <w:rFonts w:ascii="仿宋" w:hAnsi="仿宋" w:eastAsia="仿宋" w:cs="仿宋"/>
          <w:spacing w:val="2"/>
          <w:sz w:val="28"/>
          <w:szCs w:val="28"/>
        </w:rPr>
        <w:t>，</w:t>
      </w:r>
      <w:r>
        <w:rPr>
          <w:rFonts w:ascii="仿宋" w:hAnsi="仿宋" w:eastAsia="仿宋" w:cs="仿宋"/>
          <w:spacing w:val="2"/>
          <w:sz w:val="28"/>
          <w:szCs w:val="28"/>
        </w:rPr>
        <w:fldChar w:fldCharType="end"/>
      </w:r>
      <w:r>
        <w:rPr>
          <w:rFonts w:ascii="仿宋" w:hAnsi="仿宋" w:eastAsia="仿宋" w:cs="仿宋"/>
          <w:spacing w:val="2"/>
          <w:sz w:val="28"/>
          <w:szCs w:val="28"/>
        </w:rPr>
        <w:t>请在投标截止</w:t>
      </w:r>
      <w:r>
        <w:rPr>
          <w:rFonts w:ascii="仿宋" w:hAnsi="仿宋" w:eastAsia="仿宋" w:cs="仿宋"/>
          <w:spacing w:val="1"/>
          <w:sz w:val="28"/>
          <w:szCs w:val="28"/>
        </w:rPr>
        <w:t>日前与本公司联系</w:t>
      </w:r>
      <w:r>
        <w:fldChar w:fldCharType="begin"/>
      </w:r>
      <w:r>
        <w:instrText xml:space="preserve"> HYPERLINK "http://www.51paper.net/" </w:instrText>
      </w:r>
      <w:r>
        <w:fldChar w:fldCharType="separate"/>
      </w:r>
      <w:r>
        <w:rPr>
          <w:rFonts w:ascii="仿宋" w:hAnsi="仿宋" w:eastAsia="仿宋" w:cs="仿宋"/>
          <w:spacing w:val="1"/>
          <w:sz w:val="28"/>
          <w:szCs w:val="28"/>
        </w:rPr>
        <w:t>。</w:t>
      </w:r>
      <w:r>
        <w:rPr>
          <w:rFonts w:ascii="仿宋" w:hAnsi="仿宋" w:eastAsia="仿宋" w:cs="仿宋"/>
          <w:spacing w:val="1"/>
          <w:sz w:val="28"/>
          <w:szCs w:val="28"/>
        </w:rPr>
        <w:fldChar w:fldCharType="end"/>
      </w:r>
      <w:r>
        <w:rPr>
          <w:rFonts w:ascii="仿宋" w:hAnsi="仿宋" w:eastAsia="仿宋" w:cs="仿宋"/>
          <w:spacing w:val="1"/>
          <w:sz w:val="28"/>
          <w:szCs w:val="28"/>
        </w:rPr>
        <w:t>技术</w:t>
      </w:r>
      <w:r>
        <w:fldChar w:fldCharType="begin"/>
      </w:r>
      <w:r>
        <w:instrText xml:space="preserve"> HYPERLINK "http://www.51paper.net/" </w:instrText>
      </w:r>
      <w:r>
        <w:fldChar w:fldCharType="separate"/>
      </w:r>
      <w:r>
        <w:rPr>
          <w:rFonts w:ascii="仿宋" w:hAnsi="仿宋" w:eastAsia="仿宋" w:cs="仿宋"/>
          <w:spacing w:val="1"/>
          <w:sz w:val="28"/>
          <w:szCs w:val="28"/>
        </w:rPr>
        <w:t>、</w:t>
      </w:r>
      <w:r>
        <w:rPr>
          <w:rFonts w:ascii="仿宋" w:hAnsi="仿宋" w:eastAsia="仿宋" w:cs="仿宋"/>
          <w:spacing w:val="1"/>
          <w:sz w:val="28"/>
          <w:szCs w:val="28"/>
        </w:rPr>
        <w:fldChar w:fldCharType="end"/>
      </w:r>
      <w:r>
        <w:rPr>
          <w:rFonts w:ascii="仿宋" w:hAnsi="仿宋" w:eastAsia="仿宋" w:cs="仿宋"/>
          <w:spacing w:val="1"/>
          <w:sz w:val="28"/>
          <w:szCs w:val="28"/>
        </w:rPr>
        <w:t>质量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方面的询问请以邮件或</w:t>
      </w:r>
      <w:r>
        <w:rPr>
          <w:rFonts w:ascii="仿宋" w:hAnsi="仿宋" w:eastAsia="仿宋" w:cs="仿宋"/>
          <w:spacing w:val="-1"/>
          <w:sz w:val="28"/>
          <w:szCs w:val="28"/>
        </w:rPr>
        <w:t>传真的形式。</w:t>
      </w:r>
    </w:p>
    <w:p>
      <w:pPr>
        <w:spacing w:before="289" w:line="222" w:lineRule="auto"/>
        <w:ind w:left="13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 xml:space="preserve">地 </w:t>
      </w:r>
      <w:r>
        <w:rPr>
          <w:rFonts w:ascii="仿宋" w:hAnsi="仿宋" w:eastAsia="仿宋" w:cs="仿宋"/>
          <w:spacing w:val="-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 址 ：江苏省 ·徐州市 ·邳州市开发区 · 沂州科技有限公司</w:t>
      </w:r>
    </w:p>
    <w:p>
      <w:pPr>
        <w:spacing w:before="296" w:line="224" w:lineRule="auto"/>
        <w:ind w:left="13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 xml:space="preserve">电  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话 ：0516-66688008-8993</w:t>
      </w:r>
    </w:p>
    <w:p>
      <w:pPr>
        <w:spacing w:before="295" w:line="225" w:lineRule="auto"/>
        <w:ind w:left="13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联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系 人 ：李宝龙 - 15315076299</w:t>
      </w:r>
    </w:p>
    <w:p>
      <w:pPr>
        <w:spacing w:before="121" w:line="624" w:lineRule="exact"/>
        <w:ind w:left="13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position w:val="9"/>
          <w:sz w:val="28"/>
          <w:szCs w:val="28"/>
        </w:rPr>
        <w:t>邮    箱 ：</w:t>
      </w:r>
      <w:r>
        <w:fldChar w:fldCharType="begin"/>
      </w:r>
      <w:r>
        <w:instrText xml:space="preserve"> HYPERLINK "mailto:yzkjcgb@yizhoutech.cn" </w:instrText>
      </w:r>
      <w:r>
        <w:fldChar w:fldCharType="separate"/>
      </w:r>
      <w:r>
        <w:rPr>
          <w:rFonts w:ascii="仿宋" w:hAnsi="仿宋" w:eastAsia="仿宋" w:cs="仿宋"/>
          <w:position w:val="9"/>
          <w:sz w:val="28"/>
          <w:szCs w:val="28"/>
        </w:rPr>
        <w:t>yzkjcgb</w:t>
      </w:r>
      <w:r>
        <w:rPr>
          <w:rFonts w:ascii="仿宋" w:hAnsi="仿宋" w:eastAsia="仿宋" w:cs="仿宋"/>
          <w:spacing w:val="13"/>
          <w:position w:val="9"/>
          <w:sz w:val="28"/>
          <w:szCs w:val="28"/>
        </w:rPr>
        <w:t>@</w:t>
      </w:r>
      <w:r>
        <w:rPr>
          <w:rFonts w:ascii="仿宋" w:hAnsi="仿宋" w:eastAsia="仿宋" w:cs="仿宋"/>
          <w:position w:val="9"/>
          <w:sz w:val="28"/>
          <w:szCs w:val="28"/>
        </w:rPr>
        <w:t>yizhoutech</w:t>
      </w:r>
      <w:r>
        <w:rPr>
          <w:rFonts w:ascii="仿宋" w:hAnsi="仿宋" w:eastAsia="仿宋" w:cs="仿宋"/>
          <w:spacing w:val="11"/>
          <w:position w:val="9"/>
          <w:sz w:val="28"/>
          <w:szCs w:val="28"/>
        </w:rPr>
        <w:t>.</w:t>
      </w:r>
      <w:r>
        <w:rPr>
          <w:rFonts w:ascii="仿宋" w:hAnsi="仿宋" w:eastAsia="仿宋" w:cs="仿宋"/>
          <w:position w:val="9"/>
          <w:sz w:val="28"/>
          <w:szCs w:val="28"/>
        </w:rPr>
        <w:t>cn</w:t>
      </w:r>
      <w:r>
        <w:rPr>
          <w:rFonts w:ascii="仿宋" w:hAnsi="仿宋" w:eastAsia="仿宋" w:cs="仿宋"/>
          <w:position w:val="9"/>
          <w:sz w:val="28"/>
          <w:szCs w:val="28"/>
        </w:rPr>
        <w:fldChar w:fldCharType="end"/>
      </w:r>
    </w:p>
    <w:p>
      <w:pPr>
        <w:sectPr>
          <w:pgSz w:w="11906" w:h="16839"/>
          <w:pgMar w:top="1431" w:right="971" w:bottom="0" w:left="1106" w:header="0" w:footer="0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  <w:r>
        <w:pict>
          <v:shape id="_x0000_s1035" o:spid="_x0000_s1035" style="position:absolute;left:0pt;margin-left:186.85pt;margin-top:196.8pt;height:0.5pt;width:359.9pt;mso-position-horizontal-relative:page;mso-position-vertical-relative:page;z-index:251668480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6" o:spid="_x0000_s1036" style="position:absolute;left:0pt;margin-left:186.85pt;margin-top:228.5pt;height:0.5pt;width:359.9pt;mso-position-horizontal-relative:page;mso-position-vertical-relative:page;z-index:251669504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7" o:spid="_x0000_s1037" style="position:absolute;left:0pt;margin-left:186.85pt;margin-top:291.4pt;height:0.5pt;width:359.9pt;mso-position-horizontal-relative:page;mso-position-vertical-relative:page;z-index:251670528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8" o:spid="_x0000_s1038" style="position:absolute;left:0pt;margin-left:186.85pt;margin-top:354.3pt;height:0.5pt;width:359.9pt;mso-position-horizontal-relative:page;mso-position-vertical-relative:page;z-index:251671552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39" o:spid="_x0000_s1039" style="position:absolute;left:0pt;margin-left:186.85pt;margin-top:417.2pt;height:0.5pt;width:359.9pt;mso-position-horizontal-relative:page;mso-position-vertical-relative:page;z-index:251678720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0" o:spid="_x0000_s1040" style="position:absolute;left:0pt;margin-left:186.85pt;margin-top:448.9pt;height:0.5pt;width:359.9pt;mso-position-horizontal-relative:page;mso-position-vertical-relative:page;z-index:251675648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1" o:spid="_x0000_s1041" style="position:absolute;left:0pt;margin-left:186.85pt;margin-top:480.6pt;height:0.5pt;width:359.9pt;mso-position-horizontal-relative:page;mso-position-vertical-relative:page;z-index:251674624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2" o:spid="_x0000_s1042" style="position:absolute;left:0pt;margin-left:186.85pt;margin-top:512.3pt;height:0.5pt;width:359.9pt;mso-position-horizontal-relative:page;mso-position-vertical-relative:page;z-index:251677696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3" o:spid="_x0000_s1043" style="position:absolute;left:0pt;margin-left:186.85pt;margin-top:544pt;height:0.5pt;width:359.9pt;mso-position-horizontal-relative:page;mso-position-vertical-relative:page;z-index:251672576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4" o:spid="_x0000_s1044" style="position:absolute;left:0pt;margin-left:186.85pt;margin-top:575.7pt;height:0.5pt;width:359.9pt;mso-position-horizontal-relative:page;mso-position-vertical-relative:page;z-index:251676672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5" o:spid="_x0000_s1045" style="position:absolute;left:0pt;margin-left:186.85pt;margin-top:607.4pt;height:0.5pt;width:359.9pt;mso-position-horizontal-relative:page;mso-position-vertical-relative:page;z-index:251679744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6" o:spid="_x0000_s1046" style="position:absolute;left:0pt;margin-left:186.85pt;margin-top:639.1pt;height:0.5pt;width:359.9pt;mso-position-horizontal-relative:page;mso-position-vertical-relative:page;z-index:251673600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7" o:spid="_x0000_s1047" style="position:absolute;left:0pt;margin-left:186.85pt;margin-top:670.8pt;height:0.5pt;width:359.9pt;mso-position-horizontal-relative:page;mso-position-vertical-relative:page;z-index:251681792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8" o:spid="_x0000_s1048" style="position:absolute;left:0pt;margin-left:186.85pt;margin-top:702.5pt;height:0.5pt;width:359.9pt;mso-position-horizontal-relative:page;mso-position-vertical-relative:page;z-index:251680768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49" o:spid="_x0000_s1049" style="position:absolute;left:0pt;margin-left:186.85pt;margin-top:734.2pt;height:0.5pt;width:359.9pt;mso-position-horizontal-relative:page;mso-position-vertical-relative:page;z-index:251683840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0" o:spid="_x0000_s1050" style="position:absolute;left:0pt;margin-left:186.85pt;margin-top:765.8pt;height:0.5pt;width:359.9pt;mso-position-horizontal-relative:page;mso-position-vertical-relative:page;z-index:251682816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40" w:line="226" w:lineRule="auto"/>
        <w:ind w:left="2482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二部分</w:t>
      </w:r>
      <w:r>
        <w:rPr>
          <w:rFonts w:ascii="仿宋" w:hAnsi="仿宋" w:eastAsia="仿宋" w:cs="仿宋"/>
          <w:spacing w:val="6"/>
          <w:sz w:val="43"/>
          <w:szCs w:val="43"/>
        </w:rPr>
        <w:t xml:space="preserve">  </w:t>
      </w:r>
      <w:r>
        <w:rPr>
          <w:rFonts w:ascii="仿宋" w:hAnsi="仿宋" w:eastAsia="仿宋" w:cs="仿宋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招标项目要求</w:t>
      </w:r>
    </w:p>
    <w:p>
      <w:pPr>
        <w:spacing w:before="177" w:line="465" w:lineRule="exact"/>
        <w:ind w:left="14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-3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、工程说明</w:t>
      </w:r>
    </w:p>
    <w:p>
      <w:pPr>
        <w:spacing w:before="158" w:line="222" w:lineRule="auto"/>
        <w:ind w:left="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    工 程 名 称 ：                年度建筑专业零</w:t>
      </w:r>
      <w:r>
        <w:rPr>
          <w:rFonts w:ascii="仿宋" w:hAnsi="仿宋" w:eastAsia="仿宋" w:cs="仿宋"/>
          <w:spacing w:val="-1"/>
          <w:sz w:val="28"/>
          <w:szCs w:val="28"/>
        </w:rPr>
        <w:t>活</w:t>
      </w:r>
      <w:r>
        <w:rPr>
          <w:rFonts w:ascii="仿宋" w:hAnsi="仿宋" w:eastAsia="仿宋" w:cs="仿宋"/>
          <w:sz w:val="28"/>
          <w:szCs w:val="28"/>
        </w:rPr>
        <w:t>工程</w:t>
      </w:r>
    </w:p>
    <w:p>
      <w:pPr>
        <w:spacing w:before="297" w:line="222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2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    工 程 地 点 ：    江苏省 ·邳州市 ·戴圩镇 · 沂州科技有限公司厂区</w:t>
      </w:r>
    </w:p>
    <w:p>
      <w:pPr>
        <w:spacing w:before="297" w:line="317" w:lineRule="auto"/>
        <w:ind w:left="2775" w:right="107" w:hanging="27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    工 程 内 容 ： 建筑专业零活工程 ,具体工</w:t>
      </w:r>
      <w:r>
        <w:rPr>
          <w:rFonts w:ascii="仿宋" w:hAnsi="仿宋" w:eastAsia="仿宋" w:cs="仿宋"/>
          <w:spacing w:val="-1"/>
          <w:sz w:val="28"/>
          <w:szCs w:val="28"/>
        </w:rPr>
        <w:t>程、工艺、施工范围以发包人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确</w:t>
      </w:r>
      <w:r>
        <w:rPr>
          <w:rFonts w:ascii="仿宋" w:hAnsi="仿宋" w:eastAsia="仿宋" w:cs="仿宋"/>
          <w:spacing w:val="-4"/>
          <w:sz w:val="28"/>
          <w:szCs w:val="28"/>
        </w:rPr>
        <w:t>定</w:t>
      </w:r>
      <w:r>
        <w:rPr>
          <w:rFonts w:ascii="仿宋" w:hAnsi="仿宋" w:eastAsia="仿宋" w:cs="仿宋"/>
          <w:spacing w:val="-3"/>
          <w:sz w:val="28"/>
          <w:szCs w:val="28"/>
        </w:rPr>
        <w:t>为准。</w:t>
      </w:r>
    </w:p>
    <w:p>
      <w:pPr>
        <w:spacing w:before="296" w:line="223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4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 工 程 分 类    (本条用于投标)</w:t>
      </w:r>
    </w:p>
    <w:p>
      <w:pPr>
        <w:spacing w:before="285" w:line="224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</w:rPr>
        <w:t>4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.1 </w:t>
      </w:r>
      <w:r>
        <w:rPr>
          <w:rFonts w:ascii="仿宋" w:hAnsi="仿宋" w:eastAsia="仿宋" w:cs="仿宋"/>
          <w:sz w:val="28"/>
          <w:szCs w:val="28"/>
        </w:rPr>
        <w:t>A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类 工 程 ： 拆除、维修工程；</w:t>
      </w:r>
    </w:p>
    <w:p>
      <w:pPr>
        <w:spacing w:before="294" w:line="22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-2"/>
          <w:sz w:val="28"/>
          <w:szCs w:val="28"/>
        </w:rPr>
        <w:t xml:space="preserve">4.2 </w:t>
      </w:r>
      <w:r>
        <w:rPr>
          <w:rFonts w:ascii="仿宋" w:hAnsi="仿宋" w:eastAsia="仿宋" w:cs="仿宋"/>
          <w:spacing w:val="-1"/>
          <w:sz w:val="28"/>
          <w:szCs w:val="28"/>
        </w:rPr>
        <w:t>B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类 工 程 ： 新建、改建</w:t>
      </w:r>
      <w:r>
        <w:rPr>
          <w:rFonts w:ascii="仿宋" w:hAnsi="仿宋" w:eastAsia="仿宋" w:cs="仿宋"/>
          <w:spacing w:val="-1"/>
          <w:sz w:val="28"/>
          <w:szCs w:val="28"/>
        </w:rPr>
        <w:t>、扩建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翻新</w:t>
      </w:r>
      <w:r>
        <w:rPr>
          <w:rFonts w:ascii="仿宋" w:hAnsi="仿宋" w:eastAsia="仿宋" w:cs="仿宋"/>
          <w:spacing w:val="-1"/>
          <w:sz w:val="28"/>
          <w:szCs w:val="28"/>
        </w:rPr>
        <w:t>工程(单项工程报审造价在1万以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内</w:t>
      </w:r>
    </w:p>
    <w:p>
      <w:pPr>
        <w:spacing w:before="290" w:line="222" w:lineRule="auto"/>
        <w:ind w:left="27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工程执行 A 类工程)</w:t>
      </w:r>
    </w:p>
    <w:p>
      <w:pPr>
        <w:spacing w:before="298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4.3 调       整 ： 在合同</w:t>
      </w:r>
      <w:r>
        <w:rPr>
          <w:rFonts w:ascii="仿宋" w:hAnsi="仿宋" w:eastAsia="仿宋" w:cs="仿宋"/>
          <w:spacing w:val="-1"/>
          <w:sz w:val="28"/>
          <w:szCs w:val="28"/>
        </w:rPr>
        <w:t>履行过程中，如出现 B 类调整为A 类工程的，承包</w:t>
      </w:r>
    </w:p>
    <w:p>
      <w:pPr>
        <w:spacing w:before="302" w:line="220" w:lineRule="auto"/>
        <w:ind w:right="105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人</w:t>
      </w:r>
      <w:r>
        <w:rPr>
          <w:rFonts w:ascii="仿宋" w:hAnsi="仿宋" w:eastAsia="仿宋" w:cs="仿宋"/>
          <w:spacing w:val="-11"/>
          <w:sz w:val="28"/>
          <w:szCs w:val="28"/>
        </w:rPr>
        <w:t>在工程施工前 5 天内提出申请，发承包双方在 5 天内共</w:t>
      </w:r>
    </w:p>
    <w:p>
      <w:pPr>
        <w:spacing w:before="300" w:line="225" w:lineRule="auto"/>
        <w:ind w:left="28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同</w:t>
      </w:r>
      <w:r>
        <w:rPr>
          <w:rFonts w:ascii="仿宋" w:hAnsi="仿宋" w:eastAsia="仿宋" w:cs="仿宋"/>
          <w:spacing w:val="-8"/>
          <w:sz w:val="28"/>
          <w:szCs w:val="28"/>
        </w:rPr>
        <w:t>签字确认。</w:t>
      </w:r>
    </w:p>
    <w:p>
      <w:pPr>
        <w:spacing w:before="292" w:line="223" w:lineRule="auto"/>
        <w:ind w:left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 xml:space="preserve">5   取 费 </w:t>
      </w:r>
      <w:r>
        <w:rPr>
          <w:rFonts w:ascii="仿宋" w:hAnsi="仿宋" w:eastAsia="仿宋" w:cs="仿宋"/>
          <w:spacing w:val="3"/>
          <w:sz w:val="28"/>
          <w:szCs w:val="28"/>
        </w:rPr>
        <w:t>类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别 ： 设计图纸上标注的按标注，其他的均为三类工程；</w:t>
      </w:r>
    </w:p>
    <w:p>
      <w:pPr>
        <w:spacing w:before="296" w:line="222" w:lineRule="auto"/>
        <w:ind w:left="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sz w:val="28"/>
          <w:szCs w:val="28"/>
        </w:rPr>
        <w:t>6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   取 费 城 市 ：  山东省 · 临沂市</w:t>
      </w:r>
    </w:p>
    <w:p>
      <w:pPr>
        <w:spacing w:before="296" w:line="223" w:lineRule="auto"/>
        <w:ind w:left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 xml:space="preserve">7  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招 标 范 围 ：2023 年 3 月 16 日至 2025 年 03 月 15 日的零活工程，具体</w:t>
      </w:r>
    </w:p>
    <w:p>
      <w:pPr>
        <w:spacing w:before="296" w:line="223" w:lineRule="auto"/>
        <w:ind w:left="27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工</w:t>
      </w:r>
      <w:r>
        <w:rPr>
          <w:rFonts w:ascii="仿宋" w:hAnsi="仿宋" w:eastAsia="仿宋" w:cs="仿宋"/>
          <w:spacing w:val="-3"/>
          <w:sz w:val="28"/>
          <w:szCs w:val="28"/>
        </w:rPr>
        <w:t>程</w:t>
      </w:r>
      <w:r>
        <w:rPr>
          <w:rFonts w:ascii="仿宋" w:hAnsi="仿宋" w:eastAsia="仿宋" w:cs="仿宋"/>
          <w:spacing w:val="-2"/>
          <w:sz w:val="28"/>
          <w:szCs w:val="28"/>
        </w:rPr>
        <w:t>以发包人确定为准；</w:t>
      </w:r>
      <w:bookmarkStart w:id="0" w:name="_GoBack"/>
      <w:bookmarkEnd w:id="0"/>
    </w:p>
    <w:p>
      <w:pPr>
        <w:spacing w:before="297" w:line="223" w:lineRule="auto"/>
        <w:ind w:left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8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   合 同 签 订 ： 业主与中标人；</w:t>
      </w:r>
    </w:p>
    <w:p>
      <w:pPr>
        <w:spacing w:before="296" w:line="223" w:lineRule="auto"/>
        <w:ind w:left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9   报 价 方 式 ： 总价让利</w:t>
      </w:r>
      <w:r>
        <w:rPr>
          <w:rFonts w:ascii="仿宋" w:hAnsi="仿宋" w:eastAsia="仿宋" w:cs="仿宋"/>
          <w:spacing w:val="4"/>
          <w:sz w:val="28"/>
          <w:szCs w:val="28"/>
        </w:rPr>
        <w:t>；</w:t>
      </w:r>
    </w:p>
    <w:p>
      <w:pPr>
        <w:spacing w:before="295" w:line="221" w:lineRule="auto"/>
        <w:ind w:left="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承 包 方 式 ： 本工程实行包工包料、包制作、包运输、包工期、包安全、</w:t>
      </w:r>
    </w:p>
    <w:p>
      <w:pPr>
        <w:spacing w:before="299" w:line="224" w:lineRule="auto"/>
        <w:ind w:right="367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包风险、</w:t>
      </w:r>
      <w:r>
        <w:rPr>
          <w:rFonts w:ascii="仿宋" w:hAnsi="仿宋" w:eastAsia="仿宋" w:cs="仿宋"/>
          <w:spacing w:val="-1"/>
          <w:sz w:val="28"/>
          <w:szCs w:val="28"/>
        </w:rPr>
        <w:t>包质量、包税费等承包方式，为交钥匙工程；</w:t>
      </w:r>
    </w:p>
    <w:p>
      <w:pPr>
        <w:sectPr>
          <w:pgSz w:w="11906" w:h="16839"/>
          <w:pgMar w:top="1431" w:right="971" w:bottom="0" w:left="1088" w:header="0" w:footer="0" w:gutter="0"/>
          <w:cols w:space="720" w:num="1"/>
        </w:sectPr>
      </w:pPr>
    </w:p>
    <w:p>
      <w:pPr>
        <w:spacing w:before="190" w:line="223" w:lineRule="auto"/>
        <w:ind w:left="95"/>
        <w:rPr>
          <w:rFonts w:ascii="仿宋" w:hAnsi="仿宋" w:eastAsia="仿宋" w:cs="仿宋"/>
          <w:sz w:val="28"/>
          <w:szCs w:val="28"/>
        </w:rPr>
      </w:pPr>
      <w:r>
        <w:pict>
          <v:shape id="_x0000_s1051" o:spid="_x0000_s1051" style="position:absolute;left:0pt;margin-left:186.85pt;margin-top:72pt;height:0.5pt;width:359.9pt;mso-position-horizontal-relative:page;mso-position-vertical-relative:page;z-index:251684864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2" o:spid="_x0000_s1052" style="position:absolute;left:0pt;margin-left:186.85pt;margin-top:103.7pt;height:0.5pt;width:359.9pt;mso-position-horizontal-relative:page;mso-position-vertical-relative:page;z-index:251685888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3" o:spid="_x0000_s1053" style="position:absolute;left:0pt;margin-left:186.85pt;margin-top:135.4pt;height:0.5pt;width:359.9pt;mso-position-horizontal-relative:page;mso-position-vertical-relative:page;z-index:251686912;mso-width-relative:page;mso-height-relative:page;" filled="f" stroked="t" coordsize="7197,10" o:allowincell="f" path="m0,4l719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4" o:spid="_x0000_s1054" style="position:absolute;left:0pt;margin-left:295.25pt;margin-top:229.5pt;height:0.5pt;width:163pt;mso-position-horizontal-relative:page;mso-position-vertical-relative:page;z-index:251699200;mso-width-relative:page;mso-height-relative:page;" filled="f" stroked="t" coordsize="3260,10" o:allowincell="f" path="m0,4l1500,4m2587,4l3259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5" o:spid="_x0000_s1055" style="position:absolute;left:0pt;margin-left:214.8pt;margin-top:355.3pt;height:0.5pt;width:331.95pt;mso-position-horizontal-relative:page;mso-position-vertical-relative:page;z-index:251692032;mso-width-relative:page;mso-height-relative:page;" filled="f" stroked="t" coordsize="6639,10" o:allowincell="f" path="m0,4l6638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6" o:spid="_x0000_s1056" style="position:absolute;left:0pt;margin-left:214.8pt;margin-top:387pt;height:0.5pt;width:331.95pt;mso-position-horizontal-relative:page;mso-position-vertical-relative:page;z-index:251696128;mso-width-relative:page;mso-height-relative:page;" filled="f" stroked="t" coordsize="6639,10" o:allowincell="f" path="m0,4l6638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7" o:spid="_x0000_s1057" style="position:absolute;left:0pt;margin-left:214.8pt;margin-top:418.7pt;height:0.5pt;width:331.95pt;mso-position-horizontal-relative:page;mso-position-vertical-relative:page;z-index:251693056;mso-width-relative:page;mso-height-relative:page;" filled="f" stroked="t" coordsize="6639,10" o:allowincell="f" path="m0,4l6638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8" o:spid="_x0000_s1058" style="position:absolute;left:0pt;margin-left:214.8pt;margin-top:450.4pt;height:0.5pt;width:331.95pt;mso-position-horizontal-relative:page;mso-position-vertical-relative:page;z-index:251694080;mso-width-relative:page;mso-height-relative:page;" filled="f" stroked="t" coordsize="6639,10" o:allowincell="f" path="m0,4l6638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59" o:spid="_x0000_s1059" style="position:absolute;left:0pt;margin-left:214.8pt;margin-top:482.1pt;height:0.5pt;width:331.95pt;mso-position-horizontal-relative:page;mso-position-vertical-relative:page;z-index:251695104;mso-width-relative:page;mso-height-relative:page;" filled="f" stroked="t" coordsize="6639,10" o:allowincell="f" path="m0,4l6638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60" o:spid="_x0000_s1060" style="position:absolute;left:0pt;margin-left:230.5pt;margin-top:545pt;height:0.5pt;width:316.25pt;mso-position-horizontal-relative:page;mso-position-vertical-relative:page;z-index:251698176;mso-width-relative:page;mso-height-relative:page;" filled="f" stroked="t" coordsize="6325,10" o:allowincell="f" path="m0,4l6324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61" o:spid="_x0000_s1061" style="position:absolute;left:0pt;margin-left:230.5pt;margin-top:576.7pt;height:0.5pt;width:316.25pt;mso-position-horizontal-relative:page;mso-position-vertical-relative:page;z-index:251697152;mso-width-relative:page;mso-height-relative:page;" filled="f" stroked="t" coordsize="6325,10" o:allowincell="f" path="m0,4l6324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62" o:spid="_x0000_s1062" style="position:absolute;left:0pt;margin-left:212.75pt;margin-top:639.6pt;height:0.5pt;width:89.4pt;mso-position-horizontal-relative:page;mso-position-vertical-relative:page;z-index:251700224;mso-width-relative:page;mso-height-relative:page;" filled="f" stroked="t" coordsize="1788,10" o:allowincell="f" path="m0,4l1787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63" o:spid="_x0000_s1063" style="position:absolute;left:0pt;margin-left:212.75pt;margin-top:671.3pt;height:0.5pt;width:334pt;mso-position-horizontal-relative:page;mso-position-vertical-relative:page;z-index:251687936;mso-width-relative:page;mso-height-relative:page;" filled="f" stroked="t" coordsize="6680,10" o:allowincell="f" path="m0,4l6679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64" o:spid="_x0000_s1064" style="position:absolute;left:0pt;margin-left:212.75pt;margin-top:703pt;height:0.5pt;width:334pt;mso-position-horizontal-relative:page;mso-position-vertical-relative:page;z-index:251688960;mso-width-relative:page;mso-height-relative:page;" filled="f" stroked="t" coordsize="6680,10" o:allowincell="f" path="m0,4l6679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65" o:spid="_x0000_s1065" style="position:absolute;left:0pt;margin-left:212.75pt;margin-top:734.7pt;height:0.5pt;width:334pt;mso-position-horizontal-relative:page;mso-position-vertical-relative:page;z-index:251691008;mso-width-relative:page;mso-height-relative:page;" filled="f" stroked="t" coordsize="6680,10" o:allowincell="f" path="m0,4l6679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pict>
          <v:shape id="_x0000_s1066" o:spid="_x0000_s1066" style="position:absolute;left:0pt;margin-left:212.75pt;margin-top:766.4pt;height:0.5pt;width:334pt;mso-position-horizontal-relative:page;mso-position-vertical-relative:page;z-index:251689984;mso-width-relative:page;mso-height-relative:page;" filled="f" stroked="t" coordsize="6680,10" o:allowincell="f" path="m0,4l6679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rPr>
          <w:rFonts w:ascii="仿宋" w:hAnsi="仿宋" w:eastAsia="仿宋" w:cs="仿宋"/>
          <w:spacing w:val="-24"/>
          <w:sz w:val="28"/>
          <w:szCs w:val="28"/>
        </w:rPr>
        <w:t>1</w:t>
      </w:r>
      <w:r>
        <w:rPr>
          <w:rFonts w:ascii="仿宋" w:hAnsi="仿宋" w:eastAsia="仿宋" w:cs="仿宋"/>
          <w:spacing w:val="-17"/>
          <w:sz w:val="28"/>
          <w:szCs w:val="28"/>
        </w:rPr>
        <w:t>1</w:t>
      </w:r>
      <w:r>
        <w:rPr>
          <w:rFonts w:ascii="仿宋" w:hAnsi="仿宋" w:eastAsia="仿宋" w:cs="仿宋"/>
          <w:spacing w:val="-12"/>
          <w:sz w:val="28"/>
          <w:szCs w:val="28"/>
        </w:rPr>
        <w:t xml:space="preserve">  质 量 目 标 ： 达到国家施工验收规范标准，鼓励投标人提出更高质量目标；</w:t>
      </w:r>
    </w:p>
    <w:p>
      <w:pPr>
        <w:spacing w:before="294" w:line="222" w:lineRule="auto"/>
        <w:ind w:left="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 xml:space="preserve">12  工 </w:t>
      </w:r>
      <w:r>
        <w:rPr>
          <w:rFonts w:ascii="仿宋" w:hAnsi="仿宋" w:eastAsia="仿宋" w:cs="仿宋"/>
          <w:sz w:val="28"/>
          <w:szCs w:val="28"/>
        </w:rPr>
        <w:t xml:space="preserve">      期 ： 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根据招标人要求进行施工；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387" w:lineRule="exact"/>
        <w:ind w:left="1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二、投</w:t>
      </w:r>
      <w:r>
        <w:rPr>
          <w:rFonts w:ascii="仿宋" w:hAnsi="仿宋" w:eastAsia="仿宋" w:cs="仿宋"/>
          <w:spacing w:val="-2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标人资格</w:t>
      </w:r>
    </w:p>
    <w:p>
      <w:pPr>
        <w:spacing w:before="236" w:line="223" w:lineRule="auto"/>
        <w:ind w:left="8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 xml:space="preserve">1   企业资格   </w:t>
      </w:r>
      <w:r>
        <w:rPr>
          <w:rFonts w:ascii="仿宋" w:hAnsi="仿宋" w:eastAsia="仿宋" w:cs="仿宋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2"/>
          <w:sz w:val="28"/>
          <w:szCs w:val="28"/>
        </w:rPr>
        <w:t>独立法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人，  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建筑工程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 总承包 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叁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 级施工资质</w:t>
      </w:r>
    </w:p>
    <w:p>
      <w:pPr>
        <w:spacing w:before="297" w:line="224" w:lineRule="auto"/>
        <w:ind w:left="8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2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  项目经理</w:t>
      </w:r>
    </w:p>
    <w:p>
      <w:pPr>
        <w:spacing w:before="283" w:line="223" w:lineRule="auto"/>
        <w:ind w:left="8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2.1 需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具备国家  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贰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级注册建造师 (含以上) 、安全 </w:t>
      </w:r>
      <w:r>
        <w:rPr>
          <w:rFonts w:ascii="仿宋" w:hAnsi="仿宋" w:eastAsia="仿宋" w:cs="仿宋"/>
          <w:sz w:val="28"/>
          <w:szCs w:val="28"/>
        </w:rPr>
        <w:t>B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证；</w:t>
      </w:r>
    </w:p>
    <w:p>
      <w:pPr>
        <w:spacing w:before="295" w:line="221" w:lineRule="auto"/>
        <w:ind w:left="8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2.2 2 年以上执业工作经验，无安全、质量责任。</w:t>
      </w:r>
    </w:p>
    <w:p>
      <w:pPr>
        <w:spacing w:before="289" w:line="223" w:lineRule="auto"/>
        <w:ind w:left="8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 xml:space="preserve">3   </w:t>
      </w:r>
      <w:r>
        <w:rPr>
          <w:rFonts w:ascii="仿宋" w:hAnsi="仿宋" w:eastAsia="仿宋" w:cs="仿宋"/>
          <w:spacing w:val="-1"/>
          <w:sz w:val="28"/>
          <w:szCs w:val="28"/>
        </w:rPr>
        <w:t>现场监管   ： 中标人必须依法接受业主及业主委托的工程监理公</w:t>
      </w:r>
    </w:p>
    <w:p>
      <w:pPr>
        <w:spacing w:before="297" w:line="222" w:lineRule="auto"/>
        <w:ind w:left="33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司对工程实行</w:t>
      </w:r>
      <w:r>
        <w:rPr>
          <w:rFonts w:ascii="仿宋" w:hAnsi="仿宋" w:eastAsia="仿宋" w:cs="仿宋"/>
          <w:spacing w:val="-2"/>
          <w:sz w:val="28"/>
          <w:szCs w:val="28"/>
        </w:rPr>
        <w:t>全过程管理及监理</w:t>
      </w:r>
    </w:p>
    <w:p>
      <w:pPr>
        <w:spacing w:before="298" w:line="222" w:lineRule="auto"/>
        <w:ind w:left="8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4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 其他要求   ：投标人须有良好的财务状况，有足够的流动资金，技</w:t>
      </w:r>
    </w:p>
    <w:p>
      <w:pPr>
        <w:spacing w:before="297" w:line="223" w:lineRule="auto"/>
        <w:ind w:right="107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术力量；投标人的主要人员、设备</w:t>
      </w:r>
      <w:r>
        <w:rPr>
          <w:rFonts w:ascii="仿宋" w:hAnsi="仿宋" w:eastAsia="仿宋" w:cs="仿宋"/>
          <w:spacing w:val="-1"/>
          <w:sz w:val="28"/>
          <w:szCs w:val="28"/>
        </w:rPr>
        <w:t>必须满足本工程需</w:t>
      </w:r>
    </w:p>
    <w:p>
      <w:pPr>
        <w:spacing w:before="295" w:line="226" w:lineRule="auto"/>
        <w:ind w:left="33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要，在过</w:t>
      </w:r>
      <w:r>
        <w:rPr>
          <w:rFonts w:ascii="仿宋" w:hAnsi="仿宋" w:eastAsia="仿宋" w:cs="仿宋"/>
          <w:spacing w:val="-1"/>
          <w:sz w:val="28"/>
          <w:szCs w:val="28"/>
        </w:rPr>
        <w:t>去三年无重大责任事故和违约劣迹。</w:t>
      </w:r>
    </w:p>
    <w:p>
      <w:pPr>
        <w:spacing w:before="292" w:line="242" w:lineRule="auto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三、现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场踏勘及投标有效期</w:t>
      </w:r>
    </w:p>
    <w:p>
      <w:pPr>
        <w:spacing w:before="256" w:line="223" w:lineRule="auto"/>
        <w:ind w:left="8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1   现 场 勘 察 ：   (此工程不</w:t>
      </w:r>
      <w:r>
        <w:rPr>
          <w:rFonts w:ascii="仿宋" w:hAnsi="仿宋" w:eastAsia="仿宋" w:cs="仿宋"/>
          <w:sz w:val="28"/>
          <w:szCs w:val="28"/>
        </w:rPr>
        <w:t>再组织现场勘察)</w:t>
      </w:r>
    </w:p>
    <w:p>
      <w:pPr>
        <w:spacing w:before="295" w:line="223" w:lineRule="auto"/>
        <w:ind w:left="8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8"/>
          <w:sz w:val="28"/>
          <w:szCs w:val="28"/>
        </w:rPr>
        <w:t>2</w:t>
      </w:r>
      <w:r>
        <w:rPr>
          <w:rFonts w:ascii="仿宋" w:hAnsi="仿宋" w:eastAsia="仿宋" w:cs="仿宋"/>
          <w:spacing w:val="-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  投 标 有 效 期 ：  时间同招标文件第一部分投标邀请书第 3 条；</w:t>
      </w:r>
    </w:p>
    <w:p>
      <w:pPr>
        <w:spacing w:before="299" w:line="235" w:lineRule="auto"/>
        <w:ind w:left="25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仿宋" w:hAnsi="仿宋" w:eastAsia="仿宋" w:cs="仿宋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、投标保证金</w:t>
      </w:r>
    </w:p>
    <w:p>
      <w:pPr>
        <w:spacing w:before="267" w:line="223" w:lineRule="auto"/>
        <w:ind w:left="853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-1"/>
          <w:sz w:val="28"/>
          <w:szCs w:val="28"/>
        </w:rPr>
        <w:t>人    民    币</w:t>
      </w:r>
      <w:r>
        <w:rPr>
          <w:rFonts w:ascii="仿宋" w:hAnsi="仿宋" w:eastAsia="仿宋" w:cs="仿宋"/>
          <w:sz w:val="28"/>
          <w:szCs w:val="28"/>
        </w:rPr>
        <w:t xml:space="preserve"> ：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ascii="仿宋" w:hAnsi="仿宋" w:eastAsia="仿宋" w:cs="仿宋"/>
          <w:b/>
          <w:bCs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0000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元，不收取现金；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备注投标保证金</w:t>
      </w:r>
    </w:p>
    <w:p>
      <w:pPr>
        <w:spacing w:line="238" w:lineRule="exact"/>
      </w:pPr>
    </w:p>
    <w:p>
      <w:pPr>
        <w:sectPr>
          <w:pgSz w:w="11906" w:h="16839"/>
          <w:pgMar w:top="1431" w:right="971" w:bottom="0" w:left="1106" w:header="0" w:footer="0" w:gutter="0"/>
          <w:cols w:equalWidth="0" w:num="1">
            <w:col w:w="9828"/>
          </w:cols>
        </w:sectPr>
      </w:pPr>
    </w:p>
    <w:p>
      <w:pPr>
        <w:spacing w:before="57" w:line="190" w:lineRule="auto"/>
        <w:ind w:left="8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大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9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写 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9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5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壹拾</w:t>
      </w:r>
      <w:r>
        <w:rPr>
          <w:rFonts w:ascii="仿宋" w:hAnsi="仿宋" w:eastAsia="仿宋" w:cs="仿宋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万元整</w:t>
      </w:r>
    </w:p>
    <w:p>
      <w:pPr>
        <w:sectPr>
          <w:type w:val="continuous"/>
          <w:pgSz w:w="11906" w:h="16839"/>
          <w:pgMar w:top="1431" w:right="971" w:bottom="0" w:left="1106" w:header="0" w:footer="0" w:gutter="0"/>
          <w:cols w:equalWidth="0" w:num="3">
            <w:col w:w="2430" w:space="100"/>
            <w:col w:w="3316" w:space="100"/>
            <w:col w:w="3883"/>
          </w:cols>
        </w:sectPr>
      </w:pPr>
    </w:p>
    <w:p/>
    <w:p>
      <w:pPr>
        <w:spacing w:line="47" w:lineRule="exact"/>
      </w:pPr>
    </w:p>
    <w:p>
      <w:pPr>
        <w:sectPr>
          <w:type w:val="continuous"/>
          <w:pgSz w:w="11906" w:h="16839"/>
          <w:pgMar w:top="1431" w:right="971" w:bottom="0" w:left="1106" w:header="0" w:footer="0" w:gutter="0"/>
          <w:cols w:equalWidth="0" w:num="1">
            <w:col w:w="9828"/>
          </w:cols>
        </w:sectPr>
      </w:pPr>
    </w:p>
    <w:p>
      <w:pPr>
        <w:spacing w:before="56" w:line="190" w:lineRule="auto"/>
        <w:ind w:left="8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企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业  名  称 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9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沂州科技有限公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司</w:t>
      </w:r>
    </w:p>
    <w:p>
      <w:pPr>
        <w:sectPr>
          <w:type w:val="continuous"/>
          <w:pgSz w:w="11906" w:h="16839"/>
          <w:pgMar w:top="1431" w:right="971" w:bottom="0" w:left="1106" w:header="0" w:footer="0" w:gutter="0"/>
          <w:cols w:equalWidth="0" w:num="2">
            <w:col w:w="5288" w:space="100"/>
            <w:col w:w="4441"/>
          </w:cols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2" w:line="222" w:lineRule="auto"/>
        <w:ind w:left="8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 xml:space="preserve">开  户  银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行 :             </w:t>
      </w: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江苏银行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邳州支行</w:t>
      </w:r>
    </w:p>
    <w:p>
      <w:pPr>
        <w:spacing w:line="240" w:lineRule="exact"/>
      </w:pPr>
    </w:p>
    <w:p>
      <w:pPr>
        <w:sectPr>
          <w:type w:val="continuous"/>
          <w:pgSz w:w="11906" w:h="16839"/>
          <w:pgMar w:top="1431" w:right="971" w:bottom="0" w:left="1106" w:header="0" w:footer="0" w:gutter="0"/>
          <w:cols w:equalWidth="0" w:num="1">
            <w:col w:w="9828"/>
          </w:cols>
        </w:sectPr>
      </w:pPr>
    </w:p>
    <w:p>
      <w:pPr>
        <w:spacing w:before="57" w:line="190" w:lineRule="auto"/>
        <w:ind w:left="8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银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行  帐  号 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6" w:line="157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6031 0188 0000 24362</w:t>
      </w:r>
    </w:p>
    <w:sectPr>
      <w:type w:val="continuous"/>
      <w:pgSz w:w="11906" w:h="16839"/>
      <w:pgMar w:top="1431" w:right="971" w:bottom="0" w:left="1106" w:header="0" w:footer="0" w:gutter="0"/>
      <w:cols w:equalWidth="0" w:num="2">
        <w:col w:w="5417" w:space="100"/>
        <w:col w:w="43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iZjFkOWU3ZTRlODVmODUzZjI1ZGVjNmRmZDk5Y2QifQ=="/>
  </w:docVars>
  <w:rsids>
    <w:rsidRoot w:val="00000000"/>
    <w:rsid w:val="0B7A3498"/>
    <w:rsid w:val="24B23CDA"/>
    <w:rsid w:val="27404F80"/>
    <w:rsid w:val="4B9F4C58"/>
    <w:rsid w:val="67E07C4E"/>
    <w:rsid w:val="72AB5F51"/>
    <w:rsid w:val="793022A4"/>
    <w:rsid w:val="7F480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1414</Words>
  <Characters>1557</Characters>
  <TotalTime>112</TotalTime>
  <ScaleCrop>false</ScaleCrop>
  <LinksUpToDate>false</LinksUpToDate>
  <CharactersWithSpaces>1995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2023-02-14T11:33:00Z</dcterms:created>
  <dc:creator>chenlujie</dc:creator>
  <cp:lastModifiedBy>HCXSYZL</cp:lastModifiedBy>
  <dcterms:modified xsi:type="dcterms:W3CDTF">2023-02-14T05:45:47Z</dcterms:modified>
  <dc:title>江苏沂州煤焦化有限公司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2023-02-14T11:47:19Z</vt:filetime>
  </property>
  <property fmtid="{D5CDD505-2E9C-101B-9397-08002B2CF9AE}" pid="4" name="KSOProductBuildVer">
    <vt:lpwstr>2052-11.1.0.13703</vt:lpwstr>
  </property>
  <property fmtid="{D5CDD505-2E9C-101B-9397-08002B2CF9AE}" pid="5" name="ICV">
    <vt:lpwstr>8E3A4B9225D0449A99712EDF39C831F8</vt:lpwstr>
  </property>
</Properties>
</file>