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2" w:rsidRDefault="00A333D2" w:rsidP="00A333D2">
      <w:pPr>
        <w:jc w:val="left"/>
        <w:rPr>
          <w:rFonts w:ascii="黑体" w:eastAsia="黑体" w:hAnsi="黑体" w:cs="黑体"/>
          <w:color w:val="0C0C0C"/>
          <w:sz w:val="36"/>
          <w:szCs w:val="44"/>
        </w:rPr>
      </w:pPr>
      <w:r>
        <w:rPr>
          <w:rFonts w:ascii="黑体" w:eastAsia="黑体" w:hAnsi="黑体" w:cs="黑体" w:hint="eastAsia"/>
          <w:color w:val="0C0C0C"/>
          <w:sz w:val="36"/>
          <w:szCs w:val="44"/>
        </w:rPr>
        <w:t>附件</w:t>
      </w:r>
    </w:p>
    <w:p w:rsidR="00A333D2" w:rsidRDefault="00A333D2" w:rsidP="00A333D2">
      <w:pPr>
        <w:ind w:firstLine="723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/>
          <w:sz w:val="36"/>
          <w:szCs w:val="44"/>
        </w:rPr>
        <w:t>2023椴树蜂蜜品类零售市场调查表</w:t>
      </w:r>
    </w:p>
    <w:tbl>
      <w:tblPr>
        <w:tblStyle w:val="a3"/>
        <w:tblW w:w="9067" w:type="dxa"/>
        <w:tblLook w:val="04A0"/>
      </w:tblPr>
      <w:tblGrid>
        <w:gridCol w:w="1372"/>
        <w:gridCol w:w="324"/>
        <w:gridCol w:w="567"/>
        <w:gridCol w:w="709"/>
        <w:gridCol w:w="1185"/>
        <w:gridCol w:w="374"/>
        <w:gridCol w:w="567"/>
        <w:gridCol w:w="339"/>
        <w:gridCol w:w="228"/>
        <w:gridCol w:w="197"/>
        <w:gridCol w:w="1504"/>
        <w:gridCol w:w="142"/>
        <w:gridCol w:w="1559"/>
      </w:tblGrid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企业名称</w:t>
            </w:r>
          </w:p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</w:tc>
        <w:tc>
          <w:tcPr>
            <w:tcW w:w="7695" w:type="dxa"/>
            <w:gridSpan w:val="1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2785" w:type="dxa"/>
            <w:gridSpan w:val="4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</w:p>
        </w:tc>
        <w:tc>
          <w:tcPr>
            <w:tcW w:w="1705" w:type="dxa"/>
            <w:gridSpan w:val="5"/>
          </w:tcPr>
          <w:p w:rsidR="00A333D2" w:rsidRDefault="00A333D2" w:rsidP="003520A5">
            <w:pPr>
              <w:spacing w:line="38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手机号</w:t>
            </w:r>
          </w:p>
        </w:tc>
        <w:tc>
          <w:tcPr>
            <w:tcW w:w="3205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品牌名称</w:t>
            </w:r>
          </w:p>
        </w:tc>
        <w:tc>
          <w:tcPr>
            <w:tcW w:w="2785" w:type="dxa"/>
            <w:gridSpan w:val="4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</w:p>
        </w:tc>
        <w:tc>
          <w:tcPr>
            <w:tcW w:w="1705" w:type="dxa"/>
            <w:gridSpan w:val="5"/>
          </w:tcPr>
          <w:p w:rsidR="00A333D2" w:rsidRDefault="00A333D2" w:rsidP="003520A5">
            <w:pPr>
              <w:spacing w:line="38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品牌注册时间</w:t>
            </w:r>
          </w:p>
        </w:tc>
        <w:tc>
          <w:tcPr>
            <w:tcW w:w="3205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2263" w:type="dxa"/>
            <w:gridSpan w:val="3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品牌产品获得重要资质认证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奖项荣誉</w:t>
            </w:r>
          </w:p>
        </w:tc>
        <w:tc>
          <w:tcPr>
            <w:tcW w:w="6804" w:type="dxa"/>
            <w:gridSpan w:val="10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2263" w:type="dxa"/>
            <w:gridSpan w:val="3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产销椴树蜂蜜的起始时间</w:t>
            </w:r>
          </w:p>
        </w:tc>
        <w:tc>
          <w:tcPr>
            <w:tcW w:w="6804" w:type="dxa"/>
            <w:gridSpan w:val="10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2263" w:type="dxa"/>
            <w:gridSpan w:val="3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在售椴树蜂蜜系列产品规格及价格</w:t>
            </w:r>
          </w:p>
        </w:tc>
        <w:tc>
          <w:tcPr>
            <w:tcW w:w="6804" w:type="dxa"/>
            <w:gridSpan w:val="10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2263" w:type="dxa"/>
            <w:gridSpan w:val="3"/>
          </w:tcPr>
          <w:p w:rsidR="00A333D2" w:rsidRDefault="00A333D2" w:rsidP="003520A5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不同波美度椴树蜂蜜</w:t>
            </w:r>
            <w:r w:rsidRPr="00284862">
              <w:rPr>
                <w:rFonts w:hint="eastAsia"/>
                <w:b/>
                <w:bCs/>
                <w:sz w:val="24"/>
              </w:rPr>
              <w:t>采购均价</w:t>
            </w:r>
          </w:p>
        </w:tc>
        <w:tc>
          <w:tcPr>
            <w:tcW w:w="2835" w:type="dxa"/>
            <w:gridSpan w:val="4"/>
          </w:tcPr>
          <w:p w:rsidR="00A333D2" w:rsidRPr="0028486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A333D2" w:rsidRPr="0028486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椴树蜂蜜</w:t>
            </w:r>
            <w:r w:rsidRPr="00284862">
              <w:rPr>
                <w:rFonts w:hint="eastAsia"/>
                <w:b/>
                <w:bCs/>
                <w:sz w:val="24"/>
              </w:rPr>
              <w:t>在企业蜂蜜生产销售量的百分比</w:t>
            </w:r>
          </w:p>
        </w:tc>
        <w:tc>
          <w:tcPr>
            <w:tcW w:w="1559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9067" w:type="dxa"/>
            <w:gridSpan w:val="13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椴树蜂蜜原料来源</w:t>
            </w:r>
          </w:p>
        </w:tc>
      </w:tr>
      <w:tr w:rsidR="00A333D2" w:rsidTr="003520A5">
        <w:tc>
          <w:tcPr>
            <w:tcW w:w="5437" w:type="dxa"/>
            <w:gridSpan w:val="8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自有蜜源产地，产地名称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面积：</w:t>
            </w:r>
            <w:r>
              <w:rPr>
                <w:rFonts w:hint="eastAsia"/>
                <w:sz w:val="24"/>
              </w:rPr>
              <w:t xml:space="preserve">            /</w:t>
            </w:r>
            <w:r>
              <w:rPr>
                <w:rFonts w:hint="eastAsia"/>
                <w:sz w:val="24"/>
              </w:rPr>
              <w:t>亩</w:t>
            </w:r>
          </w:p>
        </w:tc>
        <w:tc>
          <w:tcPr>
            <w:tcW w:w="3630" w:type="dxa"/>
            <w:gridSpan w:val="5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采购</w:t>
            </w:r>
          </w:p>
        </w:tc>
      </w:tr>
      <w:tr w:rsidR="00A333D2" w:rsidTr="003520A5">
        <w:tc>
          <w:tcPr>
            <w:tcW w:w="9067" w:type="dxa"/>
            <w:gridSpan w:val="13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椴树蜂蜜</w:t>
            </w:r>
            <w:r>
              <w:rPr>
                <w:rFonts w:hint="eastAsia"/>
                <w:b/>
                <w:bCs/>
                <w:sz w:val="24"/>
              </w:rPr>
              <w:t>分渠道销售统计</w:t>
            </w:r>
          </w:p>
        </w:tc>
      </w:tr>
      <w:tr w:rsidR="00A333D2" w:rsidTr="003520A5">
        <w:tc>
          <w:tcPr>
            <w:tcW w:w="1372" w:type="dxa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渠道</w:t>
            </w:r>
          </w:p>
        </w:tc>
        <w:tc>
          <w:tcPr>
            <w:tcW w:w="1600" w:type="dxa"/>
            <w:gridSpan w:val="3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数量</w:t>
            </w:r>
            <w:r>
              <w:rPr>
                <w:rFonts w:hint="eastAsia"/>
                <w:b/>
                <w:bCs/>
                <w:sz w:val="24"/>
              </w:rPr>
              <w:t>（个）</w:t>
            </w:r>
          </w:p>
        </w:tc>
        <w:tc>
          <w:tcPr>
            <w:tcW w:w="2693" w:type="dxa"/>
            <w:gridSpan w:val="5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2023</w:t>
            </w: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销售量（吨）</w:t>
            </w:r>
          </w:p>
        </w:tc>
        <w:tc>
          <w:tcPr>
            <w:tcW w:w="3402" w:type="dxa"/>
            <w:gridSpan w:val="4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2023</w:t>
            </w: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销售额（万元）</w:t>
            </w: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商超市场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5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专卖店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5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5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集中采购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5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5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2693" w:type="dxa"/>
            <w:gridSpan w:val="5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9067" w:type="dxa"/>
            <w:gridSpan w:val="13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椴树蜂蜜</w:t>
            </w:r>
            <w:r>
              <w:rPr>
                <w:rFonts w:hint="eastAsia"/>
                <w:b/>
                <w:bCs/>
                <w:sz w:val="24"/>
              </w:rPr>
              <w:t>电商分渠道销售统计</w:t>
            </w:r>
          </w:p>
        </w:tc>
      </w:tr>
      <w:tr w:rsidR="00A333D2" w:rsidTr="003520A5">
        <w:tc>
          <w:tcPr>
            <w:tcW w:w="1372" w:type="dxa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平台</w:t>
            </w:r>
          </w:p>
        </w:tc>
        <w:tc>
          <w:tcPr>
            <w:tcW w:w="1600" w:type="dxa"/>
            <w:gridSpan w:val="3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2023</w:t>
            </w: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销售量（吨）</w:t>
            </w:r>
          </w:p>
        </w:tc>
        <w:tc>
          <w:tcPr>
            <w:tcW w:w="1559" w:type="dxa"/>
            <w:gridSpan w:val="2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2023</w:t>
            </w: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销售额（万元）</w:t>
            </w:r>
          </w:p>
        </w:tc>
        <w:tc>
          <w:tcPr>
            <w:tcW w:w="1134" w:type="dxa"/>
            <w:gridSpan w:val="3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平台</w:t>
            </w:r>
          </w:p>
        </w:tc>
        <w:tc>
          <w:tcPr>
            <w:tcW w:w="1701" w:type="dxa"/>
            <w:gridSpan w:val="2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2023</w:t>
            </w: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销售量（吨）</w:t>
            </w:r>
          </w:p>
        </w:tc>
        <w:tc>
          <w:tcPr>
            <w:tcW w:w="1701" w:type="dxa"/>
            <w:gridSpan w:val="2"/>
            <w:vAlign w:val="center"/>
          </w:tcPr>
          <w:p w:rsidR="00A333D2" w:rsidRDefault="00A333D2" w:rsidP="003520A5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2023</w:t>
            </w: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销售额（万元）</w:t>
            </w: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天猫系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京东系</w:t>
            </w:r>
          </w:p>
        </w:tc>
        <w:tc>
          <w:tcPr>
            <w:tcW w:w="1701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抖音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快手</w:t>
            </w:r>
          </w:p>
        </w:tc>
        <w:tc>
          <w:tcPr>
            <w:tcW w:w="1701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372" w:type="dxa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拼多多</w:t>
            </w:r>
          </w:p>
        </w:tc>
        <w:tc>
          <w:tcPr>
            <w:tcW w:w="1600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701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333D2" w:rsidRDefault="00A333D2" w:rsidP="003520A5">
            <w:pPr>
              <w:spacing w:line="380" w:lineRule="exact"/>
              <w:rPr>
                <w:sz w:val="24"/>
              </w:rPr>
            </w:pPr>
          </w:p>
        </w:tc>
      </w:tr>
      <w:tr w:rsidR="00A333D2" w:rsidTr="003520A5">
        <w:tc>
          <w:tcPr>
            <w:tcW w:w="1696" w:type="dxa"/>
            <w:gridSpan w:val="2"/>
          </w:tcPr>
          <w:p w:rsidR="00A333D2" w:rsidRPr="00284862" w:rsidRDefault="00A333D2" w:rsidP="003520A5"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椴树蜂蜜</w:t>
            </w:r>
            <w:r w:rsidRPr="00284862">
              <w:rPr>
                <w:rFonts w:hint="eastAsia"/>
                <w:b/>
                <w:bCs/>
                <w:sz w:val="24"/>
              </w:rPr>
              <w:t>国内主要销售地区</w:t>
            </w:r>
          </w:p>
        </w:tc>
        <w:tc>
          <w:tcPr>
            <w:tcW w:w="7371" w:type="dxa"/>
            <w:gridSpan w:val="11"/>
          </w:tcPr>
          <w:p w:rsidR="00A333D2" w:rsidRDefault="00A333D2" w:rsidP="003520A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 w:rsidRPr="00284862">
              <w:rPr>
                <w:rFonts w:hint="eastAsia"/>
                <w:sz w:val="24"/>
              </w:rPr>
              <w:t>北上广深一线城市</w:t>
            </w:r>
            <w:r>
              <w:rPr>
                <w:rFonts w:hint="eastAsia"/>
                <w:sz w:val="24"/>
              </w:rPr>
              <w:sym w:font="Wingdings" w:char="00A8"/>
            </w:r>
            <w:r w:rsidRPr="00284862">
              <w:rPr>
                <w:rFonts w:hint="eastAsia"/>
                <w:sz w:val="24"/>
              </w:rPr>
              <w:t>省会城市</w:t>
            </w:r>
            <w:r>
              <w:rPr>
                <w:rFonts w:hint="eastAsia"/>
                <w:sz w:val="24"/>
              </w:rPr>
              <w:sym w:font="Wingdings" w:char="00A8"/>
            </w:r>
            <w:r w:rsidRPr="00284862">
              <w:rPr>
                <w:rFonts w:hint="eastAsia"/>
                <w:sz w:val="24"/>
              </w:rPr>
              <w:t>地市级城市</w:t>
            </w:r>
            <w:r>
              <w:rPr>
                <w:rFonts w:hint="eastAsia"/>
                <w:sz w:val="24"/>
              </w:rPr>
              <w:sym w:font="Wingdings" w:char="00A8"/>
            </w:r>
            <w:r w:rsidRPr="00284862">
              <w:rPr>
                <w:rFonts w:hint="eastAsia"/>
                <w:sz w:val="24"/>
              </w:rPr>
              <w:t>县级及以下</w:t>
            </w:r>
          </w:p>
        </w:tc>
      </w:tr>
    </w:tbl>
    <w:p w:rsidR="00A333D2" w:rsidRDefault="00A333D2" w:rsidP="00A333D2">
      <w:pPr>
        <w:adjustRightInd w:val="0"/>
        <w:spacing w:line="300" w:lineRule="exact"/>
        <w:jc w:val="center"/>
      </w:pPr>
      <w:r>
        <w:rPr>
          <w:rFonts w:hint="eastAsia"/>
          <w:b/>
          <w:bCs/>
          <w:sz w:val="22"/>
        </w:rPr>
        <w:t>（为了便于联系，请添加工作人员</w:t>
      </w:r>
      <w:r>
        <w:rPr>
          <w:b/>
          <w:bCs/>
          <w:sz w:val="22"/>
        </w:rPr>
        <w:t>微信号</w:t>
      </w:r>
      <w:r>
        <w:rPr>
          <w:rFonts w:hint="eastAsia"/>
          <w:b/>
          <w:bCs/>
          <w:sz w:val="22"/>
        </w:rPr>
        <w:t>：</w:t>
      </w:r>
      <w:r>
        <w:rPr>
          <w:b/>
          <w:bCs/>
          <w:sz w:val="22"/>
        </w:rPr>
        <w:t>15001029955</w:t>
      </w:r>
      <w:r>
        <w:rPr>
          <w:rFonts w:hint="eastAsia"/>
          <w:b/>
          <w:bCs/>
          <w:sz w:val="22"/>
        </w:rPr>
        <w:t>）</w:t>
      </w:r>
    </w:p>
    <w:p w:rsidR="001702A9" w:rsidRPr="00A333D2" w:rsidRDefault="001702A9"/>
    <w:sectPr w:rsidR="001702A9" w:rsidRPr="00A333D2" w:rsidSect="00612FE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3D2"/>
    <w:rsid w:val="001702A9"/>
    <w:rsid w:val="00A3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A333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2024-03-19T06:05:00Z</dcterms:created>
  <dcterms:modified xsi:type="dcterms:W3CDTF">2024-03-19T06:05:00Z</dcterms:modified>
</cp:coreProperties>
</file>