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3" w:firstLineChars="200"/>
        <w:jc w:val="center"/>
        <w:textAlignment w:val="auto"/>
        <w:outlineLvl w:val="9"/>
        <w:rPr>
          <w:rFonts w:hint="eastAsia" w:ascii="SimSun" w:hAnsi="SimSun" w:eastAsia="SimSun" w:cs="SimSun"/>
          <w:b/>
          <w:bCs w:val="0"/>
          <w:sz w:val="32"/>
          <w:szCs w:val="32"/>
        </w:rPr>
      </w:pPr>
      <w:r>
        <w:rPr>
          <w:rFonts w:hint="eastAsia" w:ascii="SimSun" w:hAnsi="SimSun" w:eastAsia="SimSun" w:cs="SimSun"/>
          <w:b/>
          <w:bCs w:val="0"/>
          <w:sz w:val="32"/>
          <w:szCs w:val="32"/>
        </w:rPr>
        <w:t>十堰市茅箭区人民医院</w:t>
      </w:r>
      <w:r>
        <w:rPr>
          <w:rFonts w:hint="eastAsia" w:ascii="SimSun" w:hAnsi="SimSun" w:eastAsia="SimSun" w:cs="SimSun"/>
          <w:b/>
          <w:bCs w:val="0"/>
          <w:sz w:val="32"/>
          <w:szCs w:val="32"/>
          <w:lang w:eastAsia="zh-CN"/>
        </w:rPr>
        <w:t>日用杂货采购</w:t>
      </w:r>
      <w:r>
        <w:rPr>
          <w:rFonts w:hint="eastAsia" w:ascii="SimSun" w:hAnsi="SimSun" w:eastAsia="SimSun" w:cs="SimSun"/>
          <w:b/>
          <w:bCs w:val="0"/>
          <w:sz w:val="32"/>
          <w:szCs w:val="32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3" w:firstLineChars="200"/>
        <w:jc w:val="center"/>
        <w:textAlignment w:val="auto"/>
        <w:outlineLvl w:val="9"/>
        <w:rPr>
          <w:rFonts w:hint="eastAsia" w:ascii="SimSun" w:hAnsi="SimSun" w:eastAsia="SimSun" w:cs="SimSun"/>
          <w:b/>
          <w:bCs w:val="0"/>
          <w:spacing w:val="0"/>
          <w:kern w:val="2"/>
          <w:sz w:val="32"/>
          <w:szCs w:val="32"/>
          <w:u w:val="none"/>
          <w:lang w:val="en-US" w:eastAsia="zh-CN" w:bidi="ar-SA"/>
        </w:rPr>
      </w:pPr>
      <w:bookmarkStart w:id="0" w:name="_GoBack"/>
      <w:bookmarkEnd w:id="0"/>
      <w:r>
        <w:rPr>
          <w:rFonts w:hint="eastAsia" w:ascii="SimSun" w:hAnsi="SimSun" w:eastAsia="SimSun" w:cs="SimSun"/>
          <w:b/>
          <w:bCs w:val="0"/>
          <w:spacing w:val="0"/>
          <w:kern w:val="2"/>
          <w:sz w:val="32"/>
          <w:szCs w:val="32"/>
          <w:u w:val="none"/>
          <w:lang w:val="en-US" w:eastAsia="zh-CN" w:bidi="ar-SA"/>
        </w:rPr>
        <w:t>竞争性谈判成交公示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center"/>
        <w:textAlignment w:val="auto"/>
        <w:outlineLvl w:val="9"/>
        <w:rPr>
          <w:rFonts w:hint="eastAsia" w:ascii="SimSun" w:hAnsi="SimSun" w:eastAsia="SimSun" w:cs="SimSun"/>
          <w:b w:val="0"/>
          <w:bCs w:val="0"/>
          <w:spacing w:val="0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浙江建科工程项目管理有限公司</w:t>
      </w:r>
      <w:r>
        <w:rPr>
          <w:rStyle w:val="5"/>
          <w:rFonts w:hint="eastAsia" w:ascii="SimSun" w:hAnsi="SimSun" w:eastAsia="SimSun" w:cs="SimSun"/>
          <w:b w:val="0"/>
          <w:bCs w:val="0"/>
          <w:sz w:val="24"/>
          <w:szCs w:val="24"/>
        </w:rPr>
        <w:t>十堰分公司受</w:t>
      </w:r>
      <w:r>
        <w:rPr>
          <w:rFonts w:hint="eastAsia" w:ascii="SimSun" w:hAnsi="SimSun" w:eastAsia="SimSun" w:cs="SimSun"/>
          <w:b w:val="0"/>
          <w:bCs w:val="0"/>
          <w:kern w:val="2"/>
          <w:sz w:val="24"/>
          <w:szCs w:val="24"/>
          <w:u w:val="none"/>
          <w:lang w:val="en-US" w:eastAsia="zh-CN" w:bidi="ar-SA"/>
        </w:rPr>
        <w:t>十堰市茅箭区人民医院</w:t>
      </w:r>
      <w:r>
        <w:rPr>
          <w:rStyle w:val="5"/>
          <w:rFonts w:hint="eastAsia" w:ascii="SimSun" w:hAnsi="SimSun" w:eastAsia="SimSun" w:cs="SimSun"/>
          <w:b w:val="0"/>
          <w:bCs w:val="0"/>
          <w:sz w:val="24"/>
          <w:szCs w:val="24"/>
        </w:rPr>
        <w:t>的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委托，于201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年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月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23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日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就</w:t>
      </w:r>
      <w:r>
        <w:rPr>
          <w:rFonts w:hint="eastAsia" w:ascii="SimSun" w:hAnsi="SimSun" w:eastAsia="SimSun" w:cs="SimSun"/>
          <w:bCs/>
          <w:sz w:val="24"/>
          <w:szCs w:val="24"/>
        </w:rPr>
        <w:t>十堰市茅箭区人民医院</w:t>
      </w:r>
      <w:r>
        <w:rPr>
          <w:rFonts w:hint="eastAsia" w:ascii="SimSun" w:hAnsi="SimSun" w:eastAsia="SimSun" w:cs="SimSun"/>
          <w:bCs/>
          <w:sz w:val="24"/>
          <w:szCs w:val="24"/>
          <w:lang w:eastAsia="zh-CN"/>
        </w:rPr>
        <w:t>日用杂货采购</w:t>
      </w:r>
      <w:r>
        <w:rPr>
          <w:rFonts w:hint="eastAsia" w:ascii="SimSun" w:hAnsi="SimSun" w:eastAsia="SimSun" w:cs="SimSun"/>
          <w:bCs/>
          <w:sz w:val="24"/>
          <w:szCs w:val="24"/>
        </w:rPr>
        <w:t>项目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采用竞争性谈判方式进行采购。现就本次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谈判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的成交结果公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示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一、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项目名称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SimSun" w:hAnsi="SimSun" w:eastAsia="SimSun" w:cs="SimSun"/>
          <w:bCs/>
          <w:sz w:val="24"/>
          <w:szCs w:val="24"/>
        </w:rPr>
        <w:t>十堰市茅箭区人民医院</w:t>
      </w:r>
      <w:r>
        <w:rPr>
          <w:rFonts w:hint="eastAsia" w:ascii="SimSun" w:hAnsi="SimSun" w:eastAsia="SimSun" w:cs="SimSun"/>
          <w:bCs/>
          <w:sz w:val="24"/>
          <w:szCs w:val="24"/>
          <w:lang w:eastAsia="zh-CN"/>
        </w:rPr>
        <w:t>日用杂货采购</w:t>
      </w:r>
      <w:r>
        <w:rPr>
          <w:rFonts w:hint="eastAsia" w:ascii="SimSun" w:hAnsi="SimSun" w:eastAsia="SimSun" w:cs="SimSun"/>
          <w:bCs/>
          <w:sz w:val="24"/>
          <w:szCs w:val="24"/>
        </w:rPr>
        <w:t>项目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right="0" w:rightChars="0"/>
        <w:jc w:val="left"/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二、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采购内容：</w:t>
      </w:r>
      <w:r>
        <w:rPr>
          <w:rFonts w:hint="eastAsia" w:ascii="SimSun" w:hAnsi="SimSun" w:eastAsia="SimSun" w:cs="SimSun"/>
          <w:bCs/>
          <w:sz w:val="24"/>
          <w:szCs w:val="24"/>
        </w:rPr>
        <w:t>十堰市茅箭区人民医院</w:t>
      </w:r>
      <w:r>
        <w:rPr>
          <w:rFonts w:hint="eastAsia" w:ascii="SimSun" w:hAnsi="SimSun" w:eastAsia="SimSun" w:cs="SimSun"/>
          <w:bCs/>
          <w:sz w:val="24"/>
          <w:szCs w:val="24"/>
          <w:lang w:eastAsia="zh-CN"/>
        </w:rPr>
        <w:t>日用杂货采购项目的全部内容。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shd w:val="clear" w:color="auto" w:fill="FFFFFF"/>
        </w:rPr>
        <w:t>三、公告媒体：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</w:rPr>
        <w:t>《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十堰市茅箭区人民医院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</w:rPr>
        <w:t>》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eastAsia="zh-CN"/>
        </w:rPr>
        <w:t>官网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四、评标信息：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79" w:leftChars="228" w:firstLine="0" w:firstLineChars="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评标日期：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201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年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月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23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日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时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0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0分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br w:type="textWrapping"/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评标地点：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浙江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建科工程项目管理有限公司</w:t>
      </w:r>
      <w:r>
        <w:rPr>
          <w:rStyle w:val="5"/>
          <w:rFonts w:hint="eastAsia" w:ascii="SimSun" w:hAnsi="SimSun" w:eastAsia="SimSun" w:cs="SimSun"/>
          <w:b w:val="0"/>
          <w:bCs w:val="0"/>
          <w:sz w:val="24"/>
          <w:szCs w:val="24"/>
        </w:rPr>
        <w:t>十堰分公司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开标室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评标委员会成员名单：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张小江、肖利、赵建平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五、谈判结果：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成交供应商名称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：茅箭区陈家岗诚誉百货店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单价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成交金额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：人民币伍佰零肆元肆角伍分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（¥504.45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成交供应商地址：茅箭区陈家岗市场</w:t>
      </w:r>
    </w:p>
    <w:tbl>
      <w:tblPr>
        <w:tblStyle w:val="10"/>
        <w:tblpPr w:leftFromText="180" w:rightFromText="180" w:vertAnchor="text" w:horzAnchor="page" w:tblpX="1125" w:tblpY="249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446"/>
        <w:gridCol w:w="1260"/>
        <w:gridCol w:w="939"/>
        <w:gridCol w:w="240"/>
        <w:gridCol w:w="1125"/>
        <w:gridCol w:w="1401"/>
        <w:gridCol w:w="126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sz w:val="24"/>
                <w:szCs w:val="24"/>
                <w:lang w:eastAsia="zh-CN"/>
              </w:rPr>
              <w:t>品名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sz w:val="24"/>
                <w:szCs w:val="24"/>
                <w:vertAlign w:val="baseline"/>
                <w:lang w:eastAsia="zh-CN"/>
              </w:rPr>
              <w:t>规格型号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sz w:val="24"/>
                <w:szCs w:val="24"/>
                <w:vertAlign w:val="baseline"/>
                <w:lang w:eastAsia="zh-CN"/>
              </w:rPr>
              <w:t>单价（元）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sz w:val="24"/>
                <w:szCs w:val="24"/>
                <w:lang w:eastAsia="zh-CN"/>
              </w:rPr>
              <w:t>品名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sz w:val="24"/>
                <w:szCs w:val="24"/>
                <w:vertAlign w:val="baseline"/>
                <w:lang w:eastAsia="zh-CN"/>
              </w:rPr>
              <w:t>规格型号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sz w:val="24"/>
                <w:szCs w:val="24"/>
                <w:vertAlign w:val="baseline"/>
                <w:lang w:eastAsia="zh-CN"/>
              </w:rPr>
              <w:t>单价（元）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/>
                <w:bCs w:val="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中性笔芯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真彩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0.8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支</w:t>
            </w: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刀纸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维达</w:t>
            </w: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120g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拉杆夹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白色加厚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SimSun" w:hAnsi="SimSun" w:eastAsia="SimSun" w:cs="SimSun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复写纸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A4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白封袋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电池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南孚</w:t>
            </w: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肥皂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雕版</w:t>
            </w: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252g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3.85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块</w:t>
            </w: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中性笔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真彩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文件盒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5.5m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圆珠笔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英雄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0.8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文件盒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3.5m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卫生纸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好护士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笔记本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40页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本</w:t>
            </w: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电蚊香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枪手72片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记号笔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支</w:t>
            </w: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洗洁精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500ml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13.5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斜口袋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牛皮纸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0.3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整理箱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10号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印油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得力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盒</w:t>
            </w: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整理箱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回形针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得力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盒</w:t>
            </w: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杀虫剂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枪手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挂钩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304钢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开水瓶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22.8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粘钩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白色强力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垃圾桶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15升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电话机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清洁球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不锈钢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水龙头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15cm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坐便椅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木制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订书机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中号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卷纸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维达140g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36.9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分项合计：</w:t>
            </w:r>
            <w:r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504.45元</w:t>
            </w:r>
          </w:p>
        </w:tc>
      </w:tr>
    </w:tbl>
    <w:p>
      <w:pPr>
        <w:pStyle w:val="2"/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联系事项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采  购  人：十堰市茅箭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区人民医院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联  系  人：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李先生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      电话：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  <w:t>13597876959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采购代理机构：浙江建科工程项目管理有限公司十堰分公司   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联 系 人：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黄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 xml:space="preserve">女士      电话：0719-8782233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SimSun" w:hAnsi="SimSun" w:eastAsia="SimSun" w:cs="SimSun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kern w:val="2"/>
          <w:sz w:val="24"/>
          <w:szCs w:val="24"/>
          <w:lang w:val="en-US" w:eastAsia="zh-CN" w:bidi="ar-SA"/>
        </w:rPr>
        <w:t>本项目成交结果公示期为1个工作日。各有关当事人对成交结果有异议的，可以在中标公告发布之日起7个工作日以书面形式向采购人或采购代理机构提出质疑，逾期将不再受理。</w:t>
      </w:r>
    </w:p>
    <w:sectPr>
      <w:pgSz w:w="11906" w:h="16838"/>
      <w:pgMar w:top="1440" w:right="1746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30B6"/>
    <w:multiLevelType w:val="singleLevel"/>
    <w:tmpl w:val="4BB830B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C6E9F"/>
    <w:rsid w:val="03473BC7"/>
    <w:rsid w:val="090B1A16"/>
    <w:rsid w:val="10434505"/>
    <w:rsid w:val="107C0273"/>
    <w:rsid w:val="11C4123A"/>
    <w:rsid w:val="14A2408C"/>
    <w:rsid w:val="155A3722"/>
    <w:rsid w:val="180A20D6"/>
    <w:rsid w:val="208C1212"/>
    <w:rsid w:val="216C7CDB"/>
    <w:rsid w:val="23D47048"/>
    <w:rsid w:val="257A1D28"/>
    <w:rsid w:val="28AD7E6E"/>
    <w:rsid w:val="2A0A042C"/>
    <w:rsid w:val="35F928F0"/>
    <w:rsid w:val="36F645A6"/>
    <w:rsid w:val="37933746"/>
    <w:rsid w:val="3CC66666"/>
    <w:rsid w:val="495358D7"/>
    <w:rsid w:val="4FAE76E4"/>
    <w:rsid w:val="53F25862"/>
    <w:rsid w:val="573D08A8"/>
    <w:rsid w:val="575E770C"/>
    <w:rsid w:val="57971285"/>
    <w:rsid w:val="5F6D71B1"/>
    <w:rsid w:val="627B09AC"/>
    <w:rsid w:val="657217C6"/>
    <w:rsid w:val="65E41C0C"/>
    <w:rsid w:val="67B37D52"/>
    <w:rsid w:val="70982859"/>
    <w:rsid w:val="72F76715"/>
    <w:rsid w:val="73C86A22"/>
    <w:rsid w:val="75E45A52"/>
    <w:rsid w:val="776174E7"/>
    <w:rsid w:val="7872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Microsoft YaHe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qFormat/>
    <w:uiPriority w:val="0"/>
    <w:rPr>
      <w:color w:val="43434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434343"/>
      <w:u w:val="none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jk</cp:lastModifiedBy>
  <cp:lastPrinted>2019-01-23T09:18:34Z</cp:lastPrinted>
  <dcterms:modified xsi:type="dcterms:W3CDTF">2019-01-23T09:20:48Z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