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30"/>
          <w:szCs w:val="30"/>
          <w:u w:val="none"/>
          <w:lang w:val="en-US" w:eastAsia="zh-CN"/>
        </w:rPr>
        <w:t>十堰市茅箭区人民医院安保服务</w:t>
      </w:r>
      <w:r>
        <w:rPr>
          <w:rFonts w:hint="eastAsia" w:ascii="SimSun" w:hAnsi="SimSun" w:eastAsia="SimSun" w:cs="SimSun"/>
          <w:b/>
          <w:bCs/>
          <w:sz w:val="30"/>
          <w:szCs w:val="30"/>
          <w:u w:val="none"/>
          <w:lang w:eastAsia="zh-CN"/>
        </w:rPr>
        <w:t>竞争性谈判</w:t>
      </w:r>
      <w:r>
        <w:rPr>
          <w:rFonts w:hint="eastAsia" w:ascii="SimSun" w:hAnsi="SimSun" w:eastAsia="SimSun" w:cs="SimSun"/>
          <w:b/>
          <w:bCs/>
          <w:sz w:val="30"/>
          <w:szCs w:val="30"/>
        </w:rPr>
        <w:t>成交公示</w:t>
      </w:r>
    </w:p>
    <w:p>
      <w:pPr>
        <w:rPr>
          <w:rFonts w:hint="eastAsia" w:ascii="SimSun" w:hAnsi="SimSun" w:eastAsia="SimSun" w:cs="SimSu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  <w:r>
        <w:rPr>
          <w:rFonts w:hint="eastAsia" w:ascii="SimSun" w:hAnsi="SimSun" w:eastAsia="SimSun" w:cs="SimSun"/>
          <w:b w:val="0"/>
          <w:bCs/>
          <w:color w:val="auto"/>
          <w:kern w:val="0"/>
          <w:sz w:val="24"/>
          <w:szCs w:val="24"/>
          <w:lang w:eastAsia="zh-CN"/>
        </w:rPr>
        <w:t>的全部内容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cs="SimSun" w:eastAsiaTheme="minorEastAsia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</w:rPr>
        <w:t>三、公告媒体：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官网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eastAsia="SimSun" w:cs="SimSun"/>
          <w:b w:val="0"/>
          <w:bCs w:val="0"/>
          <w:color w:val="000000"/>
          <w:sz w:val="24"/>
          <w:szCs w:val="24"/>
          <w:lang w:eastAsia="zh-CN"/>
        </w:rPr>
        <w:t>张小江、肖利、赵建平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</w:t>
      </w:r>
      <w:r>
        <w:rPr>
          <w:rFonts w:hint="eastAsia" w:eastAsia="SimSun" w:cs="SimSun"/>
          <w:b w:val="0"/>
          <w:bCs w:val="0"/>
          <w:color w:val="000000"/>
          <w:sz w:val="24"/>
          <w:szCs w:val="24"/>
          <w:lang w:eastAsia="zh-CN"/>
        </w:rPr>
        <w:t>十堰市东风保安服务有限公司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贰拾</w:t>
      </w:r>
      <w:bookmarkStart w:id="0" w:name="_GoBack"/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肆</w:t>
      </w:r>
      <w:bookmarkEnd w:id="0"/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万元整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240000.00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成交供应商地址：十堰市车城西路253号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采  购  人：十堰市茅箭区人民医院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联 系 人：李先生         电话：13597876959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招标代理机构：浙江建科工程项目管理有限公司十堰分公司 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地   址：十堰市天津路80号民生国际1单元801室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 xml:space="preserve">联 系 人：刘女士        电话：0719-8782233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1C54"/>
    <w:rsid w:val="03311C54"/>
    <w:rsid w:val="43711D1E"/>
    <w:rsid w:val="68AF0298"/>
    <w:rsid w:val="724F1B79"/>
    <w:rsid w:val="73F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2019-01-02T07:53:00Z</dcterms:created>
  <dc:creator>jk</dc:creator>
  <cp:lastModifiedBy>jk</cp:lastModifiedBy>
  <dcterms:modified xsi:type="dcterms:W3CDTF">2019-01-23T08:23:01Z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