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十堰市茅箭区人民医院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日用杂货采购</w:t>
      </w:r>
      <w:r>
        <w:rPr>
          <w:rFonts w:hint="eastAsia"/>
          <w:b/>
          <w:sz w:val="32"/>
          <w:szCs w:val="32"/>
        </w:rPr>
        <w:t>竞争性</w:t>
      </w:r>
      <w:r>
        <w:rPr>
          <w:rFonts w:hint="eastAsia"/>
          <w:b/>
          <w:sz w:val="32"/>
          <w:szCs w:val="32"/>
          <w:lang w:eastAsia="zh-CN"/>
        </w:rPr>
        <w:t>谈判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60" w:lineRule="exact"/>
        <w:jc w:val="center"/>
        <w:rPr>
          <w:b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浙江建科工程项目管理有限公司十堰分公司受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的委托，对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日用杂货采购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采用竞争性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方式进行采购，欢迎符合资格条件的供应商报名参加。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　　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一、项目名称：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日用杂货采购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二、项目内容：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日用杂货采购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全部内容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（具体要求详见竞争性</w:t>
      </w:r>
      <w:r>
        <w:rPr>
          <w:rStyle w:val="12"/>
          <w:rFonts w:hint="eastAsia" w:asciiTheme="minorEastAsia" w:hAnsiTheme="minorEastAsia" w:cstheme="minorEastAsia"/>
          <w:bCs/>
          <w:sz w:val="24"/>
          <w:szCs w:val="24"/>
          <w:lang w:eastAsia="zh-CN"/>
        </w:rPr>
        <w:t>谈判</w:t>
      </w:r>
      <w:r>
        <w:rPr>
          <w:rStyle w:val="12"/>
          <w:rFonts w:hint="eastAsia" w:asciiTheme="minorEastAsia" w:hAnsiTheme="minorEastAsia" w:eastAsiaTheme="minorEastAsia" w:cstheme="minorEastAsia"/>
          <w:bCs/>
          <w:sz w:val="24"/>
          <w:szCs w:val="24"/>
        </w:rPr>
        <w:t>文件）。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left="479" w:leftChars="228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、供应商资格要求：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1. 供应商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应具备《政府采购法》第二十二条规定的条件；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2．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供应商必须具备有效的营业执照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/>
        </w:rPr>
        <w:t>，且有相应的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经营范围；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-SA"/>
        </w:rPr>
        <w:t>3.供应商近三年（2016年1月至今，以合同签订时间为准）至少有一项类似项目业绩，需提供中标（或成交）通知书或合同；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"/>
        </w:rPr>
        <w:t>4.本项目不接受联合体投标。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文件获取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供应商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报名时必须携带以下资料：法定代表人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或委托代理人持本人身份证和法人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授权委托书原件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，携带本公告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第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shd w:val="clear" w:color="auto" w:fill="FFFFFF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项供应商资格要求相关证明材料原件及复印件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shd w:val="clear" w:color="auto" w:fill="FFFFFF"/>
          <w:lang w:eastAsia="zh-CN"/>
        </w:rPr>
        <w:t>（复印件清晰可辨）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color="auto" w:fill="FFFFFF"/>
        </w:rPr>
        <w:t>一套加盖公章后报名时一并提交，没有提供上述资料和内容不齐全的，均不接受投标报名。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符合条件的供应商于201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日至201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月1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日，每日上午9时00分至11时30分，下午1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0分至17时00分（北京时间，下同）在浙江建科工程项目管理有限公司十堰分公司（十堰市天津路80号民生国际1单元801室)报名。请于报名同时购买竞争性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文件，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文件售后不退。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、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文件的递交时间和地点：详见竞争性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文件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、发布公告的媒介：本次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公告在《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》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官网上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发布。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、联系方式：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采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购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人：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十堰市茅箭区人民医院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highlight w:val="none"/>
        </w:rPr>
        <w:t>联 系 人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李先生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         电话：13597876959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招标代理机构：浙江建科工程项目管理有限公司十堰分公司   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20" w:lineRule="atLeas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地   址：十堰市天津路80号民生国际1单元801室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联 系 人：刘女士       电话：0719-8782233 </w:t>
      </w:r>
    </w:p>
    <w:sectPr>
      <w:pgSz w:w="11907" w:h="16840"/>
      <w:pgMar w:top="1418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2"/>
    <w:rsid w:val="00000B5C"/>
    <w:rsid w:val="00006F7A"/>
    <w:rsid w:val="00035B1E"/>
    <w:rsid w:val="00037C41"/>
    <w:rsid w:val="0006652C"/>
    <w:rsid w:val="00085E40"/>
    <w:rsid w:val="0009468A"/>
    <w:rsid w:val="000A0537"/>
    <w:rsid w:val="000B48E9"/>
    <w:rsid w:val="000B4BED"/>
    <w:rsid w:val="000C76F4"/>
    <w:rsid w:val="001002A0"/>
    <w:rsid w:val="00105797"/>
    <w:rsid w:val="00112AB3"/>
    <w:rsid w:val="001272D4"/>
    <w:rsid w:val="0014378F"/>
    <w:rsid w:val="00151F8C"/>
    <w:rsid w:val="00167689"/>
    <w:rsid w:val="001B0746"/>
    <w:rsid w:val="001B0749"/>
    <w:rsid w:val="001B1906"/>
    <w:rsid w:val="001D73D2"/>
    <w:rsid w:val="002044EE"/>
    <w:rsid w:val="0021273C"/>
    <w:rsid w:val="002211A1"/>
    <w:rsid w:val="00256584"/>
    <w:rsid w:val="00266735"/>
    <w:rsid w:val="00267183"/>
    <w:rsid w:val="00292CA7"/>
    <w:rsid w:val="00296717"/>
    <w:rsid w:val="002B67C7"/>
    <w:rsid w:val="002D7866"/>
    <w:rsid w:val="002E0F43"/>
    <w:rsid w:val="002E5077"/>
    <w:rsid w:val="00323624"/>
    <w:rsid w:val="00340E68"/>
    <w:rsid w:val="00356FAB"/>
    <w:rsid w:val="003864BC"/>
    <w:rsid w:val="003A136A"/>
    <w:rsid w:val="003C47E0"/>
    <w:rsid w:val="003E3CD0"/>
    <w:rsid w:val="003E414C"/>
    <w:rsid w:val="003E4E98"/>
    <w:rsid w:val="003F203A"/>
    <w:rsid w:val="00416994"/>
    <w:rsid w:val="00445FA8"/>
    <w:rsid w:val="00451ED8"/>
    <w:rsid w:val="004B4BFA"/>
    <w:rsid w:val="004C6F53"/>
    <w:rsid w:val="004D1973"/>
    <w:rsid w:val="004D69C5"/>
    <w:rsid w:val="005130C9"/>
    <w:rsid w:val="005345F7"/>
    <w:rsid w:val="00550ED0"/>
    <w:rsid w:val="005748C3"/>
    <w:rsid w:val="00577322"/>
    <w:rsid w:val="00584AA5"/>
    <w:rsid w:val="005A5B15"/>
    <w:rsid w:val="005A7B68"/>
    <w:rsid w:val="005B26EB"/>
    <w:rsid w:val="005B4B1E"/>
    <w:rsid w:val="005D6FB7"/>
    <w:rsid w:val="005E67E1"/>
    <w:rsid w:val="00637084"/>
    <w:rsid w:val="00640B41"/>
    <w:rsid w:val="00643F69"/>
    <w:rsid w:val="00661599"/>
    <w:rsid w:val="00666627"/>
    <w:rsid w:val="00684758"/>
    <w:rsid w:val="006B1E68"/>
    <w:rsid w:val="006B685C"/>
    <w:rsid w:val="006D6C27"/>
    <w:rsid w:val="006F09A7"/>
    <w:rsid w:val="006F4DBC"/>
    <w:rsid w:val="00706FF7"/>
    <w:rsid w:val="00716A3F"/>
    <w:rsid w:val="007205BC"/>
    <w:rsid w:val="00723ACA"/>
    <w:rsid w:val="007343D3"/>
    <w:rsid w:val="0076363A"/>
    <w:rsid w:val="00787E78"/>
    <w:rsid w:val="007B7122"/>
    <w:rsid w:val="008138F8"/>
    <w:rsid w:val="00841EA2"/>
    <w:rsid w:val="008933D9"/>
    <w:rsid w:val="00896906"/>
    <w:rsid w:val="008F5D1B"/>
    <w:rsid w:val="00903BEC"/>
    <w:rsid w:val="009334D7"/>
    <w:rsid w:val="009570C4"/>
    <w:rsid w:val="00957710"/>
    <w:rsid w:val="00965DC8"/>
    <w:rsid w:val="009B1F03"/>
    <w:rsid w:val="009C6A6F"/>
    <w:rsid w:val="00A04D9C"/>
    <w:rsid w:val="00A05AE8"/>
    <w:rsid w:val="00A0670E"/>
    <w:rsid w:val="00A25DD8"/>
    <w:rsid w:val="00A46126"/>
    <w:rsid w:val="00A50607"/>
    <w:rsid w:val="00A8448C"/>
    <w:rsid w:val="00AC193A"/>
    <w:rsid w:val="00AC6E85"/>
    <w:rsid w:val="00AF03AA"/>
    <w:rsid w:val="00AF0B23"/>
    <w:rsid w:val="00AF7479"/>
    <w:rsid w:val="00B10700"/>
    <w:rsid w:val="00B14F72"/>
    <w:rsid w:val="00B15B59"/>
    <w:rsid w:val="00B3667E"/>
    <w:rsid w:val="00B4257F"/>
    <w:rsid w:val="00B57ED2"/>
    <w:rsid w:val="00B7137C"/>
    <w:rsid w:val="00B717CD"/>
    <w:rsid w:val="00B851FF"/>
    <w:rsid w:val="00B921EB"/>
    <w:rsid w:val="00B9519D"/>
    <w:rsid w:val="00BC191E"/>
    <w:rsid w:val="00BF26E9"/>
    <w:rsid w:val="00C10537"/>
    <w:rsid w:val="00C42962"/>
    <w:rsid w:val="00C63FAE"/>
    <w:rsid w:val="00C86A5C"/>
    <w:rsid w:val="00C94503"/>
    <w:rsid w:val="00CB466A"/>
    <w:rsid w:val="00CD3D19"/>
    <w:rsid w:val="00CF065D"/>
    <w:rsid w:val="00D20C4A"/>
    <w:rsid w:val="00D271EF"/>
    <w:rsid w:val="00D47C9A"/>
    <w:rsid w:val="00DC5872"/>
    <w:rsid w:val="00DE1BC9"/>
    <w:rsid w:val="00DE31F5"/>
    <w:rsid w:val="00DF0586"/>
    <w:rsid w:val="00E171C8"/>
    <w:rsid w:val="00E22E90"/>
    <w:rsid w:val="00E251F2"/>
    <w:rsid w:val="00E51790"/>
    <w:rsid w:val="00E54F06"/>
    <w:rsid w:val="00E56DFA"/>
    <w:rsid w:val="00E6558A"/>
    <w:rsid w:val="00E65BF1"/>
    <w:rsid w:val="00E83352"/>
    <w:rsid w:val="00E87CDF"/>
    <w:rsid w:val="00E91159"/>
    <w:rsid w:val="00EA33B9"/>
    <w:rsid w:val="00EB0169"/>
    <w:rsid w:val="00EB6CE7"/>
    <w:rsid w:val="00EC1609"/>
    <w:rsid w:val="00EE49A3"/>
    <w:rsid w:val="00EE4EEA"/>
    <w:rsid w:val="00EF2979"/>
    <w:rsid w:val="00F1590D"/>
    <w:rsid w:val="00F33B50"/>
    <w:rsid w:val="00F41ED6"/>
    <w:rsid w:val="00FA027D"/>
    <w:rsid w:val="00FB28A9"/>
    <w:rsid w:val="00FD26D4"/>
    <w:rsid w:val="00FF1F69"/>
    <w:rsid w:val="105F61C0"/>
    <w:rsid w:val="19851B4C"/>
    <w:rsid w:val="1B7319D7"/>
    <w:rsid w:val="1D2244AE"/>
    <w:rsid w:val="1F4A02AD"/>
    <w:rsid w:val="1F694330"/>
    <w:rsid w:val="26053E51"/>
    <w:rsid w:val="488D17EC"/>
    <w:rsid w:val="56BE79A0"/>
    <w:rsid w:val="5F871B39"/>
    <w:rsid w:val="62C90AD3"/>
    <w:rsid w:val="697A6CD9"/>
    <w:rsid w:val="69FE73FB"/>
    <w:rsid w:val="6CD875FC"/>
    <w:rsid w:val="71160AA5"/>
    <w:rsid w:val="71B91368"/>
    <w:rsid w:val="733F7BEA"/>
    <w:rsid w:val="798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12">
    <w:name w:val="case31"/>
    <w:qFormat/>
    <w:uiPriority w:val="0"/>
    <w:rPr>
      <w:rFonts w:hint="default" w:ascii="_x000B__x000C_" w:hAnsi="_x000B__x000C_"/>
      <w:sz w:val="21"/>
      <w:szCs w:val="21"/>
    </w:rPr>
  </w:style>
  <w:style w:type="paragraph" w:customStyle="1" w:styleId="13">
    <w:name w:val="默认段落字体 Para Char Char Char Char Char Char1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194</Words>
  <Characters>1108</Characters>
  <Lines>9</Lines>
  <Paragraphs>2</Paragraphs>
  <TotalTime>5</TotalTime>
  <ScaleCrop>false</ScaleCrop>
  <LinksUpToDate>false</LinksUpToDate>
  <CharactersWithSpaces>1300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2018-03-07T03:10:00Z</dcterms:created>
  <dc:creator>微软中国</dc:creator>
  <cp:lastModifiedBy>向西</cp:lastModifiedBy>
  <cp:lastPrinted>2019-01-14T05:26:00Z</cp:lastPrinted>
  <dcterms:modified xsi:type="dcterms:W3CDTF">2019-01-14T09:07:25Z</dcterms:modified>
  <dc:title>《茅箭新闻网》上网信息审批表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