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南通市建设工程系列重大项目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职称评审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评 价 申 请 表</w:t>
      </w:r>
      <w:bookmarkEnd w:id="0"/>
    </w:p>
    <w:tbl>
      <w:tblPr>
        <w:tblStyle w:val="3"/>
        <w:tblW w:w="89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92"/>
        <w:gridCol w:w="720"/>
        <w:gridCol w:w="540"/>
        <w:gridCol w:w="173"/>
        <w:gridCol w:w="956"/>
        <w:gridCol w:w="311"/>
        <w:gridCol w:w="540"/>
        <w:gridCol w:w="468"/>
        <w:gridCol w:w="400"/>
        <w:gridCol w:w="400"/>
        <w:gridCol w:w="580"/>
        <w:gridCol w:w="960"/>
      </w:tblGrid>
      <w:tr>
        <w:trPr>
          <w:trHeight w:val="527" w:hRule="atLeast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527" w:hRule="atLeast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2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9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527" w:hRule="atLeast"/>
          <w:jc w:val="center"/>
        </w:trPr>
        <w:tc>
          <w:tcPr>
            <w:tcW w:w="29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毕业院校、专业、时间</w:t>
            </w:r>
          </w:p>
        </w:tc>
        <w:tc>
          <w:tcPr>
            <w:tcW w:w="604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687" w:hRule="exact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现职称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和从事专业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拟申报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QQ或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5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764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3194" w:hRule="atLeast"/>
          <w:jc w:val="center"/>
        </w:trPr>
        <w:tc>
          <w:tcPr>
            <w:tcW w:w="8990" w:type="dxa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项目简介：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(可另附页)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rPr>
          <w:trHeight w:val="896" w:hRule="atLeast"/>
          <w:jc w:val="center"/>
        </w:trPr>
        <w:tc>
          <w:tcPr>
            <w:tcW w:w="8990" w:type="dxa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本人承诺：申报材料属实，如有不实，本人愿承担一切责任。</w:t>
            </w:r>
          </w:p>
          <w:p>
            <w:pPr>
              <w:spacing w:line="360" w:lineRule="auto"/>
              <w:ind w:firstLine="4698" w:firstLineChars="195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申请人：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18" w:hRule="atLeast"/>
          <w:jc w:val="center"/>
        </w:trPr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64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1205" w:firstLineChars="5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申报材料属实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(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)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rPr>
          <w:trHeight w:val="412" w:hRule="atLeast"/>
          <w:jc w:val="center"/>
        </w:trPr>
        <w:tc>
          <w:tcPr>
            <w:tcW w:w="13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通知书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送达方式</w:t>
            </w:r>
          </w:p>
        </w:tc>
        <w:tc>
          <w:tcPr>
            <w:tcW w:w="764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□自取  </w:t>
            </w:r>
          </w:p>
        </w:tc>
      </w:tr>
      <w:tr>
        <w:trPr>
          <w:trHeight w:val="502" w:hRule="atLeast"/>
          <w:jc w:val="center"/>
        </w:trPr>
        <w:tc>
          <w:tcPr>
            <w:tcW w:w="13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</w:rPr>
              <w:t>邮寄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(请填写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邮寄地址、收件人姓名、联系电话)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项目类别填写说明：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申报高级：(1) 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开发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或推广</w:t>
      </w: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eastAsia="zh-CN"/>
        </w:rPr>
        <w:t>“四新”成果</w:t>
      </w: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  <w:t>；(2) 解决复杂(疑难)技术问题；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1054" w:firstLineChars="500"/>
        <w:jc w:val="left"/>
        <w:textAlignment w:val="auto"/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  <w:t>(3) 参与处理复杂的工程质量、安全事故或工程隐患等问题。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  <w:t>中级：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(1) 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开发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或推广</w:t>
      </w: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eastAsia="zh-CN"/>
        </w:rPr>
        <w:t>“四新”成果</w:t>
      </w: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  <w:t>；(2) 解决较复杂(疑难)技术问题；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1476" w:firstLineChars="700"/>
        <w:jc w:val="left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vertAlign w:val="baseline"/>
          <w:lang w:val="en-US" w:eastAsia="zh-CN"/>
        </w:rPr>
        <w:t>(3) 参与处理较复杂的工程质量、安全事故或工程隐患等问题。</w:t>
      </w:r>
    </w:p>
    <w:p/>
    <w:sectPr>
      <w:footerReference r:id="rId3" w:type="default"/>
      <w:pgSz w:w="11906" w:h="16838"/>
      <w:pgMar w:top="1361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FF213B"/>
    <w:rsid w:val="CD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2023-05-06T10:50:00Z</dcterms:created>
  <dc:creator>A00中企动力郑小东-网站建设、推广</dc:creator>
  <cp:lastModifiedBy>A00中企动力郑小东-网站建设、推广</cp:lastModifiedBy>
  <dcterms:modified xsi:type="dcterms:W3CDTF">2023-05-06T10:50:19Z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92AE4E2EEBDBDBB15CC05564C649E1BB</vt:lpwstr>
  </property>
</Properties>
</file>