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w w:val="99"/>
          <w:sz w:val="30"/>
          <w:szCs w:val="30"/>
        </w:rPr>
      </w:pPr>
      <w:r>
        <w:rPr>
          <w:rFonts w:hint="eastAsia" w:cs="仿宋" w:asciiTheme="majorEastAsia" w:hAnsiTheme="majorEastAsia" w:eastAsiaTheme="majorEastAsia"/>
          <w:b/>
          <w:sz w:val="28"/>
          <w:szCs w:val="28"/>
        </w:rPr>
        <w:t>附件</w:t>
      </w:r>
      <w:r>
        <w:rPr>
          <w:rFonts w:hint="eastAsia" w:cs="仿宋" w:asciiTheme="majorEastAsia" w:hAnsiTheme="majorEastAsia" w:eastAsiaTheme="majorEastAsia"/>
          <w:b/>
          <w:sz w:val="28"/>
          <w:szCs w:val="28"/>
          <w:lang w:val="en-US" w:eastAsia="zh-CN"/>
        </w:rPr>
        <w:t>二</w:t>
      </w:r>
      <w:r>
        <w:rPr>
          <w:rFonts w:hint="eastAsia" w:cs="仿宋" w:asciiTheme="majorEastAsia" w:hAnsiTheme="majorEastAsia" w:eastAsiaTheme="majorEastAsia"/>
          <w:b/>
          <w:sz w:val="28"/>
          <w:szCs w:val="28"/>
        </w:rPr>
        <w:t>:</w:t>
      </w:r>
      <w:r>
        <w:rPr>
          <w:rFonts w:hint="eastAsia" w:ascii="宋体" w:hAnsi="宋体"/>
          <w:b/>
          <w:bCs/>
          <w:w w:val="99"/>
          <w:sz w:val="30"/>
          <w:szCs w:val="30"/>
        </w:rPr>
        <w:t>考试报名表</w:t>
      </w:r>
    </w:p>
    <w:p>
      <w:pPr>
        <w:spacing w:after="120"/>
        <w:jc w:val="center"/>
        <w:rPr>
          <w:b/>
          <w:bCs/>
          <w:w w:val="99"/>
          <w:sz w:val="30"/>
          <w:szCs w:val="30"/>
        </w:rPr>
      </w:pPr>
      <w:r>
        <w:rPr>
          <w:rFonts w:hint="eastAsia" w:ascii="宋体" w:hAnsi="宋体"/>
          <w:b/>
          <w:bCs/>
          <w:w w:val="99"/>
          <w:sz w:val="30"/>
          <w:szCs w:val="30"/>
        </w:rPr>
        <w:t>□见习铸造工程师</w:t>
      </w:r>
      <w:r>
        <w:rPr>
          <w:rFonts w:ascii="宋体" w:hAnsi="宋体"/>
          <w:b/>
          <w:bCs/>
          <w:w w:val="99"/>
          <w:sz w:val="30"/>
          <w:szCs w:val="30"/>
        </w:rPr>
        <w:t xml:space="preserve">   </w:t>
      </w:r>
      <w:r>
        <w:rPr>
          <w:rFonts w:hint="eastAsia" w:ascii="宋体" w:hAnsi="宋体"/>
          <w:b/>
          <w:bCs/>
          <w:w w:val="99"/>
          <w:sz w:val="30"/>
          <w:szCs w:val="30"/>
        </w:rPr>
        <w:t>□铸造</w:t>
      </w:r>
      <w:r>
        <w:rPr>
          <w:rFonts w:hint="eastAsia"/>
          <w:b/>
          <w:bCs/>
          <w:w w:val="99"/>
          <w:sz w:val="30"/>
          <w:szCs w:val="30"/>
        </w:rPr>
        <w:t>工程师</w:t>
      </w:r>
      <w:r>
        <w:rPr>
          <w:b/>
          <w:bCs/>
          <w:w w:val="99"/>
          <w:sz w:val="30"/>
          <w:szCs w:val="30"/>
        </w:rPr>
        <w:t xml:space="preserve"> </w:t>
      </w:r>
      <w:r>
        <w:rPr>
          <w:rFonts w:ascii="宋体" w:hAnsi="宋体"/>
          <w:b/>
          <w:bCs/>
          <w:w w:val="99"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w w:val="99"/>
          <w:sz w:val="30"/>
          <w:szCs w:val="30"/>
        </w:rPr>
        <w:t>□高级铸造</w:t>
      </w:r>
      <w:r>
        <w:rPr>
          <w:rFonts w:hint="eastAsia"/>
          <w:b/>
          <w:bCs/>
          <w:w w:val="99"/>
          <w:sz w:val="30"/>
          <w:szCs w:val="30"/>
        </w:rPr>
        <w:t>工程师</w:t>
      </w:r>
    </w:p>
    <w:p>
      <w:pPr>
        <w:spacing w:afterLines="5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工程师水平认定培训考试报名表</w:t>
      </w:r>
    </w:p>
    <w:tbl>
      <w:tblPr>
        <w:tblStyle w:val="2"/>
        <w:tblW w:w="93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537"/>
        <w:gridCol w:w="183"/>
        <w:gridCol w:w="785"/>
        <w:gridCol w:w="832"/>
        <w:gridCol w:w="6"/>
        <w:gridCol w:w="838"/>
        <w:gridCol w:w="127"/>
        <w:gridCol w:w="371"/>
        <w:gridCol w:w="840"/>
        <w:gridCol w:w="158"/>
        <w:gridCol w:w="1611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03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3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07" w:type="dxa"/>
            <w:gridSpan w:val="5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3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107" w:type="dxa"/>
            <w:gridSpan w:val="5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3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288" w:type="dxa"/>
            <w:gridSpan w:val="11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3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07" w:type="dxa"/>
            <w:gridSpan w:val="5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3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677" w:type="dxa"/>
            <w:gridSpan w:val="1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03" w:type="dxa"/>
            <w:vMerge w:val="restart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959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</w:tc>
        <w:tc>
          <w:tcPr>
            <w:tcW w:w="3771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0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959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771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240" w:type="dxa"/>
            <w:gridSpan w:val="5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从事铸造相关工作时间</w:t>
            </w:r>
          </w:p>
        </w:tc>
        <w:tc>
          <w:tcPr>
            <w:tcW w:w="6111" w:type="dxa"/>
            <w:gridSpan w:val="8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</w:trPr>
        <w:tc>
          <w:tcPr>
            <w:tcW w:w="9351" w:type="dxa"/>
            <w:gridSpan w:val="13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主要工作经历及业务专长：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40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报名人签名</w:t>
            </w:r>
          </w:p>
        </w:tc>
        <w:tc>
          <w:tcPr>
            <w:tcW w:w="2771" w:type="dxa"/>
            <w:gridSpan w:val="6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40" w:type="dxa"/>
            <w:gridSpan w:val="5"/>
            <w:tcBorders>
              <w:bottom w:val="nil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911" w:type="dxa"/>
            <w:gridSpan w:val="11"/>
            <w:tcBorders>
              <w:top w:val="nil"/>
            </w:tcBorders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color w:val="808080"/>
                <w:sz w:val="24"/>
              </w:rPr>
            </w:pPr>
            <w:r>
              <w:rPr>
                <w:rFonts w:hint="eastAsia"/>
                <w:color w:val="808080"/>
                <w:sz w:val="24"/>
              </w:rPr>
              <w:t>（公章）</w:t>
            </w:r>
          </w:p>
          <w:p>
            <w:pPr>
              <w:spacing w:line="400" w:lineRule="exact"/>
              <w:rPr>
                <w:color w:val="808080"/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时间：</w:t>
            </w:r>
          </w:p>
        </w:tc>
      </w:tr>
    </w:tbl>
    <w:p>
      <w:pPr>
        <w:pStyle w:val="4"/>
        <w:rPr>
          <w:b/>
          <w:bCs/>
        </w:rPr>
      </w:pPr>
    </w:p>
    <w:p>
      <w:pPr>
        <w:pStyle w:val="4"/>
        <w:rPr>
          <w:b/>
          <w:bCs/>
        </w:rPr>
      </w:pPr>
      <w:r>
        <w:rPr>
          <w:rFonts w:hint="eastAsia"/>
          <w:b/>
          <w:bCs/>
        </w:rPr>
        <w:t>备注：</w:t>
      </w:r>
      <w:r>
        <w:rPr>
          <w:b/>
          <w:bCs/>
        </w:rPr>
        <w:t>1</w:t>
      </w:r>
      <w:r>
        <w:rPr>
          <w:rFonts w:hint="eastAsia"/>
          <w:b/>
          <w:bCs/>
        </w:rPr>
        <w:t>、本次学习班限额50名，限期内报名不足30名，开班时间将延后，另行通知。</w:t>
      </w:r>
    </w:p>
    <w:p>
      <w:pPr>
        <w:pStyle w:val="4"/>
      </w:pPr>
      <w:r>
        <w:rPr>
          <w:b/>
          <w:bCs/>
        </w:rPr>
        <w:t xml:space="preserve">      2</w:t>
      </w:r>
      <w:r>
        <w:rPr>
          <w:rFonts w:hint="eastAsia"/>
          <w:b/>
          <w:bCs/>
        </w:rPr>
        <w:t>、报名表请附上开票相关信息。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YTkzNjZjNTBjZTNhYzY4MTI3ZTgzNDg5YjVkZGMifQ=="/>
  </w:docVars>
  <w:rsids>
    <w:rsidRoot w:val="47D32112"/>
    <w:rsid w:val="47D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rFonts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2023-05-24T08:07:00Z</dcterms:created>
  <dc:creator>老生的云盘</dc:creator>
  <cp:lastModifiedBy>老生的云盘</cp:lastModifiedBy>
  <dcterms:modified xsi:type="dcterms:W3CDTF">2023-05-24T08:08:39Z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39215734BD954AAE9FE34B6147B55FCB_11</vt:lpwstr>
  </property>
</Properties>
</file>