
<file path=[Content_Types].xml><?xml version="1.0" encoding="utf-8"?>
<Types xmlns="http://schemas.openxmlformats.org/package/2006/content-types">
  <Default Extension="xml" ContentType="application/xml"/>
  <Default Extension="jpeg" ContentType="image/jpeg"/>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080" w:firstLineChars="700"/>
        <w:rPr>
          <w:rFonts w:ascii="Times New Roman" w:hAnsi="Times New Roman" w:eastAsia="黑体" w:cs="Times New Roman"/>
          <w:sz w:val="44"/>
          <w:szCs w:val="44"/>
        </w:rPr>
      </w:pPr>
      <w:r>
        <w:rPr>
          <w:rFonts w:ascii="Times New Roman" w:hAnsi="黑体" w:eastAsia="黑体" w:cs="Times New Roman"/>
          <w:sz w:val="44"/>
          <w:szCs w:val="44"/>
        </w:rPr>
        <w:t>化学安全技术说明书</w:t>
      </w:r>
    </w:p>
    <w:p>
      <w:pPr>
        <w:rPr>
          <w:rFonts w:ascii="Times New Roman" w:hAnsi="Times New Roman" w:eastAsia="黑体" w:cs="Times New Roman"/>
          <w:sz w:val="24"/>
          <w:szCs w:val="24"/>
        </w:rPr>
      </w:pPr>
    </w:p>
    <w:p>
      <w:pPr>
        <w:rPr>
          <w:rFonts w:ascii="Times New Roman" w:hAnsi="Times New Roman" w:eastAsia="黑体" w:cs="Times New Roman"/>
          <w:sz w:val="24"/>
          <w:szCs w:val="24"/>
        </w:rPr>
      </w:pPr>
      <w:r>
        <w:rPr>
          <w:rFonts w:ascii="Times New Roman" w:hAnsi="Times New Roman" w:eastAsia="黑体" w:cs="Times New Roman"/>
          <w:sz w:val="24"/>
          <w:szCs w:val="24"/>
        </w:rPr>
        <w:t>产品名称：</w:t>
      </w:r>
      <w:r>
        <w:rPr>
          <w:rFonts w:hint="eastAsia" w:ascii="Times New Roman" w:hAnsi="Times New Roman" w:eastAsia="黑体" w:cs="Times New Roman"/>
          <w:sz w:val="24"/>
          <w:szCs w:val="24"/>
          <w:lang w:val="en-US" w:eastAsia="zh-CN"/>
        </w:rPr>
        <w:t>肉桂酸苄酯</w:t>
      </w:r>
      <w:r>
        <w:rPr>
          <w:rFonts w:ascii="Times New Roman" w:hAnsi="Times New Roman" w:eastAsia="黑体" w:cs="Times New Roman"/>
          <w:sz w:val="24"/>
          <w:szCs w:val="24"/>
        </w:rPr>
        <w:t xml:space="preserve">           </w:t>
      </w:r>
      <w:r>
        <w:rPr>
          <w:rFonts w:hint="eastAsia" w:ascii="Times New Roman" w:hAnsi="Times New Roman" w:eastAsia="黑体" w:cs="Times New Roman"/>
          <w:sz w:val="24"/>
          <w:szCs w:val="24"/>
        </w:rPr>
        <w:t xml:space="preserve">   </w:t>
      </w:r>
      <w:r>
        <w:rPr>
          <w:rFonts w:ascii="Times New Roman" w:hAnsi="Times New Roman" w:eastAsia="黑体" w:cs="Times New Roman"/>
          <w:sz w:val="24"/>
          <w:szCs w:val="24"/>
        </w:rPr>
        <w:t xml:space="preserve">   </w:t>
      </w:r>
      <w:r>
        <w:rPr>
          <w:rFonts w:hint="eastAsia" w:ascii="Times New Roman" w:hAnsi="Times New Roman" w:eastAsia="黑体" w:cs="Times New Roman"/>
          <w:sz w:val="24"/>
          <w:szCs w:val="24"/>
          <w:lang w:val="en-US" w:eastAsia="zh-CN"/>
        </w:rPr>
        <w:t xml:space="preserve"> </w:t>
      </w:r>
      <w:r>
        <w:rPr>
          <w:rFonts w:ascii="Times New Roman" w:hAnsi="Times New Roman" w:eastAsia="黑体" w:cs="Times New Roman"/>
          <w:sz w:val="24"/>
          <w:szCs w:val="24"/>
        </w:rPr>
        <w:t>按照GB/T16483、GB/T17519编制</w:t>
      </w:r>
    </w:p>
    <w:p>
      <w:pPr>
        <w:rPr>
          <w:rFonts w:ascii="Times New Roman" w:hAnsi="Times New Roman" w:eastAsia="黑体" w:cs="Times New Roman"/>
          <w:sz w:val="24"/>
          <w:szCs w:val="24"/>
        </w:rPr>
      </w:pPr>
      <w:r>
        <w:rPr>
          <w:rFonts w:ascii="Times New Roman" w:hAnsi="Times New Roman" w:eastAsia="黑体" w:cs="Times New Roman"/>
          <w:sz w:val="24"/>
          <w:szCs w:val="24"/>
        </w:rPr>
        <w:t>修订日期：2019年0</w:t>
      </w:r>
      <w:r>
        <w:rPr>
          <w:rFonts w:hint="eastAsia" w:ascii="Times New Roman" w:hAnsi="Times New Roman" w:eastAsia="黑体" w:cs="Times New Roman"/>
          <w:sz w:val="24"/>
          <w:szCs w:val="24"/>
        </w:rPr>
        <w:t>8</w:t>
      </w:r>
      <w:r>
        <w:rPr>
          <w:rFonts w:ascii="Times New Roman" w:hAnsi="Times New Roman" w:eastAsia="黑体" w:cs="Times New Roman"/>
          <w:sz w:val="24"/>
          <w:szCs w:val="24"/>
        </w:rPr>
        <w:t>月02日             最初编制日期：2019年</w:t>
      </w:r>
      <w:r>
        <w:rPr>
          <w:rFonts w:hint="eastAsia" w:ascii="Times New Roman" w:hAnsi="Times New Roman" w:eastAsia="黑体" w:cs="Times New Roman"/>
          <w:sz w:val="24"/>
          <w:szCs w:val="24"/>
        </w:rPr>
        <w:t>8</w:t>
      </w:r>
      <w:r>
        <w:rPr>
          <w:rFonts w:ascii="Times New Roman" w:hAnsi="Times New Roman" w:eastAsia="黑体" w:cs="Times New Roman"/>
          <w:sz w:val="24"/>
          <w:szCs w:val="24"/>
        </w:rPr>
        <w:t>月02日</w:t>
      </w:r>
    </w:p>
    <w:p>
      <w:pPr>
        <w:rPr>
          <w:rFonts w:ascii="Times New Roman" w:hAnsi="Times New Roman" w:eastAsia="黑体" w:cs="Times New Roman"/>
          <w:sz w:val="24"/>
          <w:szCs w:val="24"/>
        </w:rPr>
      </w:pPr>
      <w:r>
        <w:rPr>
          <w:rFonts w:ascii="Times New Roman" w:hAnsi="Times New Roman" w:eastAsia="黑体" w:cs="Times New Roman"/>
          <w:sz w:val="24"/>
          <w:szCs w:val="24"/>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381000</wp:posOffset>
                </wp:positionV>
                <wp:extent cx="5553075" cy="19050"/>
                <wp:effectExtent l="0" t="4445" r="9525" b="5080"/>
                <wp:wrapNone/>
                <wp:docPr id="1" name="自选图形 3"/>
                <wp:cNvGraphicFramePr/>
                <a:graphic xmlns:a="http://schemas.openxmlformats.org/drawingml/2006/main">
                  <a:graphicData uri="http://schemas.microsoft.com/office/word/2010/wordprocessingShape">
                    <wps:wsp>
                      <wps:cNvCnPr/>
                      <wps:spPr>
                        <a:xfrm flipV="1">
                          <a:off x="0" y="0"/>
                          <a:ext cx="5553075" cy="190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flip:y;margin-left:-6pt;margin-top:30pt;height:1.5pt;width:437.25pt;z-index:251658240;mso-width-relative:page;mso-height-relative:page;" filled="f" stroked="t" coordsize="21600,21600" o:gfxdata="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g79NodcAAAAJ&#10;AQAADwAAAAAAAAABACAAAAAiAAAAZHJzL2Rvd25yZXYueG1sUEsBAhQAFAAAAAgAh07iQIEN083k&#10;AQAAowMAAA4AAAAAAAAAAQAgAAAAJgEAAGRycy9lMm9Eb2MueG1sUEsFBgAAAAAGAAYAWQEAAHwF&#10;AAAAAA==&#10;">
                <v:fill on="f" focussize="0,0"/>
                <v:stroke color="#000000" joinstyle="round"/>
                <v:imagedata o:title=""/>
                <o:lock v:ext="edit" aspectratio="f"/>
              </v:shape>
            </w:pict>
          </mc:Fallback>
        </mc:AlternateContent>
      </w:r>
      <w:r>
        <w:rPr>
          <w:rFonts w:ascii="Times New Roman" w:hAnsi="Times New Roman" w:eastAsia="黑体" w:cs="Times New Roman"/>
          <w:sz w:val="24"/>
          <w:szCs w:val="24"/>
        </w:rPr>
        <w:t>版本：1.0</w:t>
      </w:r>
    </w:p>
    <w:p>
      <w:pPr>
        <w:rPr>
          <w:rFonts w:ascii="Times New Roman" w:hAnsi="Times New Roman" w:eastAsia="黑体" w:cs="Times New Roman"/>
          <w:sz w:val="24"/>
          <w:szCs w:val="24"/>
        </w:rPr>
      </w:pPr>
    </w:p>
    <w:p>
      <w:pPr>
        <w:rPr>
          <w:rFonts w:ascii="Times New Roman" w:hAnsi="Times New Roman" w:eastAsia="黑体" w:cs="Times New Roman"/>
          <w:sz w:val="24"/>
          <w:szCs w:val="24"/>
        </w:rPr>
      </w:pPr>
    </w:p>
    <w:p>
      <w:pPr>
        <w:ind w:firstLine="2400" w:firstLineChars="750"/>
        <w:rPr>
          <w:rFonts w:ascii="Times New Roman" w:hAnsi="Times New Roman" w:eastAsia="黑体" w:cs="Times New Roman"/>
          <w:sz w:val="32"/>
          <w:szCs w:val="32"/>
        </w:rPr>
      </w:pPr>
      <w:r>
        <w:rPr>
          <w:rFonts w:ascii="Times New Roman" w:hAnsi="Times New Roman" w:eastAsia="黑体" w:cs="Times New Roman"/>
          <w:sz w:val="32"/>
          <w:szCs w:val="32"/>
        </w:rPr>
        <w:t>第1部分 化学品及企业标识</w:t>
      </w:r>
    </w:p>
    <w:p>
      <w:pPr>
        <w:spacing w:line="360" w:lineRule="auto"/>
        <w:rPr>
          <w:rFonts w:hint="eastAsia" w:ascii="Times New Roman" w:hAnsi="Times New Roman" w:eastAsia="黑体" w:cs="Times New Roman"/>
          <w:sz w:val="24"/>
          <w:szCs w:val="24"/>
          <w:lang w:eastAsia="zh-CN"/>
        </w:rPr>
      </w:pPr>
      <w:r>
        <w:rPr>
          <w:rFonts w:ascii="Times New Roman" w:hAnsi="Times New Roman" w:eastAsia="黑体" w:cs="Times New Roman"/>
          <w:sz w:val="24"/>
          <w:szCs w:val="24"/>
        </w:rPr>
        <w:t>化学品中文名：</w:t>
      </w:r>
      <w:r>
        <w:rPr>
          <w:rFonts w:hint="eastAsia" w:ascii="Times New Roman" w:hAnsi="Times New Roman" w:eastAsia="黑体" w:cs="Times New Roman"/>
          <w:sz w:val="24"/>
          <w:szCs w:val="24"/>
          <w:lang w:val="en-US" w:eastAsia="zh-CN"/>
        </w:rPr>
        <w:t>肉桂酸苄酯</w:t>
      </w:r>
      <w:r>
        <w:rPr>
          <w:rFonts w:ascii="Times New Roman" w:hAnsi="Times New Roman" w:eastAsia="黑体" w:cs="Times New Roman"/>
          <w:sz w:val="24"/>
          <w:szCs w:val="24"/>
        </w:rPr>
        <w:t xml:space="preserve"> </w:t>
      </w:r>
    </w:p>
    <w:p>
      <w:pPr>
        <w:keepNext w:val="0"/>
        <w:keepLines w:val="0"/>
        <w:widowControl/>
        <w:suppressLineNumbers w:val="0"/>
        <w:jc w:val="left"/>
        <w:rPr>
          <w:rFonts w:ascii="Times New Roman" w:hAnsi="Times New Roman" w:eastAsia="黑体" w:cs="Times New Roman"/>
          <w:sz w:val="24"/>
          <w:szCs w:val="24"/>
        </w:rPr>
      </w:pPr>
      <w:r>
        <w:rPr>
          <w:rFonts w:ascii="Times New Roman" w:hAnsi="Times New Roman" w:eastAsia="黑体" w:cs="Times New Roman"/>
          <w:sz w:val="24"/>
          <w:szCs w:val="24"/>
        </w:rPr>
        <w:t>化学品英文名：</w:t>
      </w:r>
      <w:r>
        <w:rPr>
          <w:rFonts w:hint="eastAsia" w:ascii="黑体" w:hAnsi="黑体" w:eastAsia="黑体" w:cs="黑体"/>
          <w:i w:val="0"/>
          <w:caps w:val="0"/>
          <w:color w:val="auto"/>
          <w:spacing w:val="0"/>
          <w:kern w:val="0"/>
          <w:sz w:val="24"/>
          <w:szCs w:val="24"/>
          <w:lang w:val="en-US" w:eastAsia="zh-CN" w:bidi="ar"/>
        </w:rPr>
        <w:t>Benzyl cinnamate</w:t>
      </w:r>
    </w:p>
    <w:p>
      <w:pPr>
        <w:keepNext w:val="0"/>
        <w:keepLines w:val="0"/>
        <w:widowControl/>
        <w:suppressLineNumbers w:val="0"/>
        <w:jc w:val="left"/>
      </w:pPr>
      <w:r>
        <w:rPr>
          <w:rFonts w:hint="eastAsia" w:ascii="黑体" w:hAnsi="黑体" w:eastAsia="黑体" w:cs="黑体"/>
          <w:color w:val="000000"/>
          <w:kern w:val="0"/>
          <w:sz w:val="24"/>
          <w:szCs w:val="24"/>
          <w:lang w:val="en-US" w:eastAsia="zh-CN" w:bidi="ar"/>
        </w:rPr>
        <w:t xml:space="preserve"> </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企业名称：</w:t>
      </w:r>
      <w:r>
        <w:rPr>
          <w:rFonts w:ascii="Times New Roman" w:cs="Times New Roman" w:hAnsiTheme="minorEastAsia"/>
          <w:sz w:val="24"/>
          <w:szCs w:val="24"/>
        </w:rPr>
        <w:t>武汉能迈科实业有限公司</w:t>
      </w:r>
    </w:p>
    <w:p>
      <w:pPr>
        <w:spacing w:line="360" w:lineRule="auto"/>
        <w:rPr>
          <w:rFonts w:hint="eastAsia" w:ascii="Times New Roman" w:hAnsi="Times New Roman" w:eastAsia="黑体" w:cs="Times New Roman"/>
          <w:sz w:val="24"/>
          <w:szCs w:val="24"/>
          <w:lang w:eastAsia="zh-CN"/>
        </w:rPr>
      </w:pPr>
      <w:r>
        <w:rPr>
          <w:rFonts w:ascii="Times New Roman" w:hAnsi="Times New Roman" w:eastAsia="黑体" w:cs="Times New Roman"/>
          <w:sz w:val="24"/>
          <w:szCs w:val="24"/>
        </w:rPr>
        <w:t>企业地址：</w:t>
      </w:r>
      <w:r>
        <w:rPr>
          <w:rFonts w:hint="eastAsia" w:ascii="Times New Roman" w:eastAsia="黑体" w:cs="Times New Roman" w:hAnsiTheme="minorEastAsia"/>
          <w:sz w:val="24"/>
          <w:szCs w:val="24"/>
          <w:lang w:eastAsia="zh-CN"/>
        </w:rPr>
        <w:t>武汉市江岸经济开发区石桥一路18号</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联系电话：027-83916065</w:t>
      </w:r>
    </w:p>
    <w:p>
      <w:pPr>
        <w:rPr>
          <w:rFonts w:ascii="Times New Roman" w:hAnsi="Times New Roman" w:eastAsia="黑体" w:cs="Times New Roman"/>
          <w:sz w:val="24"/>
          <w:szCs w:val="24"/>
        </w:rPr>
      </w:pPr>
    </w:p>
    <w:p>
      <w:pPr>
        <w:numPr>
          <w:ilvl w:val="0"/>
          <w:numId w:val="1"/>
        </w:numPr>
        <w:ind w:firstLine="2400" w:firstLineChars="750"/>
        <w:rPr>
          <w:rFonts w:ascii="Times New Roman" w:hAnsi="Times New Roman" w:eastAsia="黑体" w:cs="Times New Roman"/>
          <w:sz w:val="32"/>
          <w:szCs w:val="32"/>
        </w:rPr>
      </w:pPr>
      <w:r>
        <w:rPr>
          <w:rFonts w:ascii="Times New Roman" w:hAnsi="Times New Roman" w:eastAsia="黑体" w:cs="Times New Roman"/>
          <w:sz w:val="32"/>
          <w:szCs w:val="32"/>
        </w:rPr>
        <w:t>危险性概述</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6"/>
        <w:gridCol w:w="5145"/>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6" w:type="dxa"/>
          </w:tcPr>
          <w:p>
            <w:pPr>
              <w:numPr>
                <w:ilvl w:val="0"/>
                <w:numId w:val="0"/>
              </w:numPr>
              <w:jc w:val="center"/>
              <w:rPr>
                <w:rFonts w:hint="eastAsia" w:ascii="黑体" w:hAnsi="黑体" w:eastAsia="黑体" w:cs="黑体"/>
                <w:b w:val="0"/>
                <w:bCs/>
                <w:sz w:val="24"/>
                <w:szCs w:val="24"/>
                <w:vertAlign w:val="baseline"/>
              </w:rPr>
            </w:pPr>
            <w:r>
              <w:rPr>
                <w:rFonts w:hint="eastAsia" w:ascii="黑体" w:hAnsi="黑体" w:eastAsia="黑体" w:cs="黑体"/>
                <w:b w:val="0"/>
                <w:bCs/>
                <w:sz w:val="24"/>
                <w:szCs w:val="24"/>
              </w:rPr>
              <w:t>物理状态</w:t>
            </w:r>
          </w:p>
        </w:tc>
        <w:tc>
          <w:tcPr>
            <w:tcW w:w="5145" w:type="dxa"/>
          </w:tcPr>
          <w:p>
            <w:pPr>
              <w:numPr>
                <w:ilvl w:val="0"/>
                <w:numId w:val="0"/>
              </w:numPr>
              <w:jc w:val="center"/>
              <w:rPr>
                <w:rFonts w:hint="eastAsia" w:ascii="黑体" w:hAnsi="黑体" w:eastAsia="黑体" w:cs="黑体"/>
                <w:b w:val="0"/>
                <w:bCs/>
                <w:sz w:val="24"/>
                <w:szCs w:val="24"/>
                <w:vertAlign w:val="baseline"/>
              </w:rPr>
            </w:pPr>
            <w:r>
              <w:rPr>
                <w:rFonts w:hint="eastAsia" w:ascii="黑体" w:hAnsi="黑体" w:eastAsia="黑体" w:cs="黑体"/>
                <w:b w:val="0"/>
                <w:bCs/>
                <w:sz w:val="24"/>
                <w:szCs w:val="24"/>
              </w:rPr>
              <w:t>外观与性状</w:t>
            </w:r>
          </w:p>
        </w:tc>
        <w:tc>
          <w:tcPr>
            <w:tcW w:w="2131" w:type="dxa"/>
          </w:tcPr>
          <w:p>
            <w:pPr>
              <w:numPr>
                <w:ilvl w:val="0"/>
                <w:numId w:val="0"/>
              </w:numPr>
              <w:jc w:val="center"/>
              <w:rPr>
                <w:rFonts w:hint="eastAsia" w:ascii="黑体" w:hAnsi="黑体" w:eastAsia="黑体" w:cs="黑体"/>
                <w:b w:val="0"/>
                <w:bCs/>
                <w:sz w:val="24"/>
                <w:szCs w:val="24"/>
                <w:vertAlign w:val="baseline"/>
                <w:lang w:val="en-US" w:eastAsia="zh-CN"/>
              </w:rPr>
            </w:pPr>
            <w:r>
              <w:rPr>
                <w:rFonts w:hint="eastAsia" w:ascii="黑体" w:hAnsi="黑体" w:eastAsia="黑体" w:cs="黑体"/>
                <w:b w:val="0"/>
                <w:bCs/>
                <w:w w:val="95"/>
                <w:sz w:val="24"/>
                <w:szCs w:val="24"/>
              </w:rPr>
              <w:t>气</w:t>
            </w:r>
            <w:r>
              <w:rPr>
                <w:rFonts w:hint="eastAsia" w:ascii="黑体" w:hAnsi="黑体" w:eastAsia="黑体" w:cs="黑体"/>
                <w:b w:val="0"/>
                <w:bCs/>
                <w:w w:val="95"/>
                <w:sz w:val="24"/>
                <w:szCs w:val="24"/>
                <w:lang w:val="en-US" w:eastAsia="zh-CN"/>
              </w:rPr>
              <w:t>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6" w:type="dxa"/>
          </w:tcPr>
          <w:p>
            <w:pPr>
              <w:numPr>
                <w:ilvl w:val="0"/>
                <w:numId w:val="0"/>
              </w:numPr>
              <w:jc w:val="center"/>
              <w:rPr>
                <w:rFonts w:hint="eastAsia" w:ascii="黑体" w:hAnsi="黑体" w:eastAsia="黑体" w:cs="黑体"/>
                <w:b w:val="0"/>
                <w:bCs/>
                <w:sz w:val="24"/>
                <w:szCs w:val="24"/>
                <w:vertAlign w:val="baseline"/>
              </w:rPr>
            </w:pPr>
            <w:r>
              <w:rPr>
                <w:rFonts w:hint="eastAsia" w:ascii="黑体" w:hAnsi="黑体" w:eastAsia="黑体" w:cs="黑体"/>
                <w:b w:val="0"/>
                <w:bCs/>
                <w:sz w:val="24"/>
                <w:szCs w:val="24"/>
              </w:rPr>
              <w:t>液体</w:t>
            </w:r>
          </w:p>
        </w:tc>
        <w:tc>
          <w:tcPr>
            <w:tcW w:w="5145" w:type="dxa"/>
          </w:tcPr>
          <w:p>
            <w:pPr>
              <w:numPr>
                <w:ilvl w:val="0"/>
                <w:numId w:val="0"/>
              </w:numPr>
              <w:jc w:val="center"/>
              <w:rPr>
                <w:rFonts w:hint="eastAsia" w:ascii="黑体" w:hAnsi="黑体" w:eastAsia="黑体" w:cs="黑体"/>
                <w:b w:val="0"/>
                <w:bCs/>
                <w:sz w:val="24"/>
                <w:szCs w:val="24"/>
                <w:vertAlign w:val="baseline"/>
              </w:rPr>
            </w:pPr>
            <w:r>
              <w:rPr>
                <w:rFonts w:hint="eastAsia" w:ascii="黑体" w:hAnsi="黑体" w:eastAsia="黑体" w:cs="黑体"/>
                <w:b w:val="0"/>
                <w:bCs/>
                <w:sz w:val="24"/>
                <w:szCs w:val="24"/>
              </w:rPr>
              <w:t>透明的</w:t>
            </w:r>
          </w:p>
        </w:tc>
        <w:tc>
          <w:tcPr>
            <w:tcW w:w="2131" w:type="dxa"/>
          </w:tcPr>
          <w:p>
            <w:pPr>
              <w:numPr>
                <w:ilvl w:val="0"/>
                <w:numId w:val="0"/>
              </w:numPr>
              <w:jc w:val="center"/>
              <w:rPr>
                <w:rFonts w:hint="eastAsia" w:ascii="黑体" w:hAnsi="黑体" w:eastAsia="黑体" w:cs="黑体"/>
                <w:b w:val="0"/>
                <w:bCs/>
                <w:sz w:val="24"/>
                <w:szCs w:val="24"/>
                <w:vertAlign w:val="baseline"/>
                <w:lang w:val="en-US" w:eastAsia="zh-CN"/>
              </w:rPr>
            </w:pPr>
            <w:r>
              <w:rPr>
                <w:rFonts w:hint="eastAsia" w:ascii="黑体" w:hAnsi="黑体" w:eastAsia="黑体" w:cs="黑体"/>
                <w:b w:val="0"/>
                <w:bCs/>
                <w:sz w:val="24"/>
                <w:szCs w:val="24"/>
                <w:vertAlign w:val="baseline"/>
                <w:lang w:val="en-US" w:eastAsia="zh-CN"/>
              </w:rPr>
              <w:t>无资料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6" w:type="dxa"/>
          </w:tcPr>
          <w:p>
            <w:pPr>
              <w:numPr>
                <w:ilvl w:val="0"/>
                <w:numId w:val="0"/>
              </w:numPr>
              <w:jc w:val="center"/>
              <w:rPr>
                <w:rFonts w:hint="eastAsia" w:ascii="黑体" w:hAnsi="黑体" w:eastAsia="黑体" w:cs="黑体"/>
                <w:b w:val="0"/>
                <w:bCs/>
                <w:sz w:val="24"/>
                <w:szCs w:val="24"/>
                <w:vertAlign w:val="baseline"/>
              </w:rPr>
            </w:pPr>
          </w:p>
        </w:tc>
        <w:tc>
          <w:tcPr>
            <w:tcW w:w="5145" w:type="dxa"/>
          </w:tcPr>
          <w:p>
            <w:pPr>
              <w:pStyle w:val="18"/>
              <w:spacing w:before="71" w:line="312" w:lineRule="exact"/>
              <w:ind w:left="708" w:right="718"/>
              <w:jc w:val="center"/>
              <w:rPr>
                <w:rFonts w:hint="eastAsia" w:ascii="黑体" w:hAnsi="黑体" w:eastAsia="黑体" w:cs="黑体"/>
                <w:b w:val="0"/>
                <w:bCs/>
                <w:sz w:val="24"/>
                <w:szCs w:val="24"/>
              </w:rPr>
            </w:pPr>
            <w:r>
              <w:rPr>
                <w:rFonts w:hint="eastAsia" w:ascii="黑体" w:hAnsi="黑体" w:eastAsia="黑体" w:cs="黑体"/>
                <w:b w:val="0"/>
                <w:bCs/>
                <w:sz w:val="24"/>
                <w:szCs w:val="24"/>
              </w:rPr>
              <w:t>紧急情况概述</w:t>
            </w:r>
          </w:p>
          <w:p>
            <w:pPr>
              <w:numPr>
                <w:ilvl w:val="0"/>
                <w:numId w:val="0"/>
              </w:numPr>
              <w:jc w:val="center"/>
              <w:rPr>
                <w:rFonts w:hint="eastAsia" w:ascii="黑体" w:hAnsi="黑体" w:eastAsia="黑体" w:cs="黑体"/>
                <w:b w:val="0"/>
                <w:bCs/>
                <w:sz w:val="24"/>
                <w:szCs w:val="24"/>
                <w:vertAlign w:val="baseline"/>
              </w:rPr>
            </w:pPr>
            <w:r>
              <w:rPr>
                <w:rFonts w:hint="eastAsia" w:ascii="黑体" w:hAnsi="黑体" w:eastAsia="黑体" w:cs="黑体"/>
                <w:b w:val="0"/>
                <w:bCs/>
                <w:sz w:val="24"/>
                <w:szCs w:val="24"/>
              </w:rPr>
              <w:t>此产品不含有危害健康的浓度的那些物质.</w:t>
            </w:r>
          </w:p>
        </w:tc>
        <w:tc>
          <w:tcPr>
            <w:tcW w:w="2131" w:type="dxa"/>
          </w:tcPr>
          <w:p>
            <w:pPr>
              <w:numPr>
                <w:ilvl w:val="0"/>
                <w:numId w:val="0"/>
              </w:numPr>
              <w:jc w:val="center"/>
              <w:rPr>
                <w:rFonts w:hint="eastAsia" w:ascii="黑体" w:hAnsi="黑体" w:eastAsia="黑体" w:cs="黑体"/>
                <w:b w:val="0"/>
                <w:bCs/>
                <w:sz w:val="24"/>
                <w:szCs w:val="24"/>
                <w:vertAlign w:val="baseline"/>
              </w:rPr>
            </w:pPr>
          </w:p>
        </w:tc>
      </w:tr>
    </w:tbl>
    <w:p>
      <w:pPr>
        <w:numPr>
          <w:ilvl w:val="0"/>
          <w:numId w:val="0"/>
        </w:numPr>
        <w:rPr>
          <w:rFonts w:ascii="Times New Roman" w:hAnsi="Times New Roman" w:eastAsia="黑体" w:cs="Times New Roman"/>
          <w:sz w:val="32"/>
          <w:szCs w:val="32"/>
        </w:rPr>
      </w:pPr>
    </w:p>
    <w:p>
      <w:pPr>
        <w:spacing w:line="360" w:lineRule="auto"/>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 xml:space="preserve">GHS危险性类别  </w:t>
      </w:r>
    </w:p>
    <w:p>
      <w:pPr>
        <w:spacing w:line="360" w:lineRule="auto"/>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基于现有数据，不符合分类标准</w:t>
      </w:r>
    </w:p>
    <w:p>
      <w:pPr>
        <w:spacing w:line="360" w:lineRule="auto"/>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标签元素</w:t>
      </w:r>
    </w:p>
    <w:p>
      <w:pPr>
        <w:spacing w:line="360" w:lineRule="auto"/>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没有要求。</w:t>
      </w:r>
    </w:p>
    <w:p>
      <w:pPr>
        <w:spacing w:line="360" w:lineRule="auto"/>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安全储存</w:t>
      </w:r>
    </w:p>
    <w:p>
      <w:pPr>
        <w:spacing w:line="360" w:lineRule="auto"/>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P403 - 存放在通风良好的地方</w:t>
      </w:r>
    </w:p>
    <w:p>
      <w:pPr>
        <w:spacing w:line="360" w:lineRule="auto"/>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处置</w:t>
      </w:r>
    </w:p>
    <w:p>
      <w:pPr>
        <w:spacing w:line="360" w:lineRule="auto"/>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P501 - 委托有资质的废弃物处理厂处置内装物/容器</w:t>
      </w:r>
    </w:p>
    <w:p>
      <w:pPr>
        <w:spacing w:line="360" w:lineRule="auto"/>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物理和化学危害</w:t>
      </w:r>
    </w:p>
    <w:p>
      <w:pPr>
        <w:spacing w:line="360" w:lineRule="auto"/>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无确定.</w:t>
      </w:r>
    </w:p>
    <w:p>
      <w:pPr>
        <w:spacing w:line="360" w:lineRule="auto"/>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健康危害</w:t>
      </w:r>
    </w:p>
    <w:p>
      <w:pPr>
        <w:spacing w:line="360" w:lineRule="auto"/>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此产品不含有危害健康的浓度的那些物质.</w:t>
      </w:r>
    </w:p>
    <w:p>
      <w:pPr>
        <w:spacing w:line="360" w:lineRule="auto"/>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环境危害</w:t>
      </w:r>
    </w:p>
    <w:p>
      <w:pPr>
        <w:spacing w:line="360" w:lineRule="auto"/>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没有包含对环境有危险的物质或者在废水处理厂不能被降解的物质。. 由于其水溶性，可能在环境中迁移. 产品溶于水，在水系统</w:t>
      </w:r>
    </w:p>
    <w:p>
      <w:pPr>
        <w:spacing w:line="360" w:lineRule="auto"/>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中可能会蔓延.</w:t>
      </w:r>
    </w:p>
    <w:p>
      <w:pPr>
        <w:spacing w:line="360" w:lineRule="auto"/>
        <w:rPr>
          <w:rFonts w:ascii="Times New Roman" w:hAnsi="Times New Roman" w:cs="Times New Roman"/>
          <w:sz w:val="24"/>
          <w:szCs w:val="24"/>
        </w:rPr>
      </w:pPr>
    </w:p>
    <w:p>
      <w:pPr>
        <w:spacing w:line="360" w:lineRule="auto"/>
        <w:ind w:firstLine="2560" w:firstLineChars="800"/>
        <w:rPr>
          <w:rFonts w:ascii="Times New Roman" w:hAnsi="Times New Roman" w:eastAsia="黑体" w:cs="Times New Roman"/>
          <w:sz w:val="32"/>
          <w:szCs w:val="32"/>
        </w:rPr>
      </w:pPr>
      <w:r>
        <w:rPr>
          <w:rFonts w:ascii="Times New Roman" w:hAnsi="黑体" w:eastAsia="黑体" w:cs="Times New Roman"/>
          <w:sz w:val="32"/>
          <w:szCs w:val="32"/>
        </w:rPr>
        <w:t>第</w:t>
      </w:r>
      <w:r>
        <w:rPr>
          <w:rFonts w:ascii="Times New Roman" w:hAnsi="Times New Roman" w:eastAsia="黑体" w:cs="Times New Roman"/>
          <w:sz w:val="32"/>
          <w:szCs w:val="32"/>
        </w:rPr>
        <w:t>3</w:t>
      </w:r>
      <w:r>
        <w:rPr>
          <w:rFonts w:ascii="Times New Roman" w:hAnsi="黑体" w:eastAsia="黑体" w:cs="Times New Roman"/>
          <w:sz w:val="32"/>
          <w:szCs w:val="32"/>
        </w:rPr>
        <w:t>部分</w:t>
      </w:r>
      <w:r>
        <w:rPr>
          <w:rFonts w:ascii="Times New Roman" w:hAnsi="Times New Roman" w:eastAsia="黑体" w:cs="Times New Roman"/>
          <w:sz w:val="32"/>
          <w:szCs w:val="32"/>
        </w:rPr>
        <w:t xml:space="preserve"> </w:t>
      </w:r>
      <w:r>
        <w:rPr>
          <w:rFonts w:ascii="Times New Roman" w:hAnsi="黑体" w:eastAsia="黑体" w:cs="Times New Roman"/>
          <w:sz w:val="32"/>
          <w:szCs w:val="32"/>
        </w:rPr>
        <w:t>成分</w:t>
      </w:r>
      <w:r>
        <w:rPr>
          <w:rFonts w:ascii="Times New Roman" w:hAnsi="Times New Roman" w:eastAsia="黑体" w:cs="Times New Roman"/>
          <w:sz w:val="32"/>
          <w:szCs w:val="32"/>
        </w:rPr>
        <w:t>/</w:t>
      </w:r>
      <w:r>
        <w:rPr>
          <w:rFonts w:ascii="Times New Roman" w:hAnsi="黑体" w:eastAsia="黑体" w:cs="Times New Roman"/>
          <w:sz w:val="32"/>
          <w:szCs w:val="32"/>
        </w:rPr>
        <w:t>组成信息</w:t>
      </w:r>
    </w:p>
    <w:tbl>
      <w:tblPr>
        <w:tblStyle w:val="1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6"/>
        <w:gridCol w:w="3060"/>
        <w:gridCol w:w="3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trPr>
        <w:tc>
          <w:tcPr>
            <w:tcW w:w="2146" w:type="dxa"/>
            <w:vAlign w:val="center"/>
          </w:tcPr>
          <w:p>
            <w:pPr>
              <w:spacing w:line="360" w:lineRule="auto"/>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组分</w:t>
            </w:r>
          </w:p>
        </w:tc>
        <w:tc>
          <w:tcPr>
            <w:tcW w:w="3060" w:type="dxa"/>
            <w:vAlign w:val="center"/>
          </w:tcPr>
          <w:p>
            <w:pPr>
              <w:spacing w:line="360" w:lineRule="auto"/>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CAS 号</w:t>
            </w:r>
          </w:p>
        </w:tc>
        <w:tc>
          <w:tcPr>
            <w:tcW w:w="3407" w:type="dxa"/>
            <w:vAlign w:val="center"/>
          </w:tcPr>
          <w:p>
            <w:pPr>
              <w:spacing w:line="360" w:lineRule="auto"/>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重量百分含量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2146" w:type="dxa"/>
            <w:vAlign w:val="center"/>
          </w:tcPr>
          <w:p>
            <w:pPr>
              <w:spacing w:line="360" w:lineRule="auto"/>
              <w:jc w:val="center"/>
              <w:rPr>
                <w:rFonts w:hint="eastAsia" w:ascii="黑体" w:hAnsi="黑体" w:eastAsia="黑体" w:cs="黑体"/>
                <w:b w:val="0"/>
                <w:bCs w:val="0"/>
                <w:color w:val="FF0000"/>
                <w:sz w:val="24"/>
                <w:szCs w:val="24"/>
              </w:rPr>
            </w:pPr>
            <w:r>
              <w:rPr>
                <w:rFonts w:hint="eastAsia" w:ascii="黑体" w:hAnsi="黑体" w:eastAsia="黑体" w:cs="黑体"/>
                <w:b w:val="0"/>
                <w:bCs w:val="0"/>
                <w:sz w:val="24"/>
                <w:szCs w:val="24"/>
              </w:rPr>
              <w:t>肉桂酸苄酯</w:t>
            </w:r>
          </w:p>
        </w:tc>
        <w:tc>
          <w:tcPr>
            <w:tcW w:w="3060" w:type="dxa"/>
            <w:vAlign w:val="center"/>
          </w:tcPr>
          <w:p>
            <w:pPr>
              <w:spacing w:line="360" w:lineRule="auto"/>
              <w:jc w:val="center"/>
              <w:rPr>
                <w:rFonts w:hint="eastAsia" w:ascii="黑体" w:hAnsi="黑体" w:eastAsia="黑体" w:cs="黑体"/>
                <w:b w:val="0"/>
                <w:bCs w:val="0"/>
                <w:color w:val="FF0000"/>
                <w:sz w:val="24"/>
                <w:szCs w:val="24"/>
              </w:rPr>
            </w:pPr>
            <w:r>
              <w:rPr>
                <w:rFonts w:hint="eastAsia" w:ascii="黑体" w:hAnsi="黑体" w:eastAsia="黑体" w:cs="黑体"/>
                <w:b w:val="0"/>
                <w:bCs w:val="0"/>
                <w:sz w:val="24"/>
                <w:szCs w:val="24"/>
              </w:rPr>
              <w:t>103-41-3</w:t>
            </w:r>
          </w:p>
        </w:tc>
        <w:tc>
          <w:tcPr>
            <w:tcW w:w="3407" w:type="dxa"/>
            <w:vAlign w:val="center"/>
          </w:tcPr>
          <w:p>
            <w:pPr>
              <w:keepNext w:val="0"/>
              <w:keepLines w:val="0"/>
              <w:widowControl/>
              <w:suppressLineNumbers w:val="0"/>
              <w:jc w:val="center"/>
              <w:rPr>
                <w:rFonts w:hint="eastAsia" w:ascii="黑体" w:hAnsi="黑体" w:eastAsia="黑体" w:cs="黑体"/>
                <w:b w:val="0"/>
                <w:bCs w:val="0"/>
                <w:color w:val="000000"/>
                <w:kern w:val="0"/>
                <w:sz w:val="24"/>
                <w:szCs w:val="24"/>
                <w:lang w:val="en-US" w:eastAsia="zh-CN" w:bidi="ar"/>
              </w:rPr>
            </w:pPr>
          </w:p>
          <w:p>
            <w:pPr>
              <w:spacing w:line="360" w:lineRule="auto"/>
              <w:jc w:val="center"/>
              <w:rPr>
                <w:rFonts w:hint="eastAsia" w:ascii="黑体" w:hAnsi="黑体" w:eastAsia="黑体" w:cs="黑体"/>
                <w:b w:val="0"/>
                <w:bCs w:val="0"/>
                <w:color w:val="FF0000"/>
                <w:sz w:val="24"/>
                <w:szCs w:val="24"/>
                <w:lang w:val="en-US"/>
              </w:rPr>
            </w:pPr>
            <w:r>
              <w:rPr>
                <w:rFonts w:hint="eastAsia" w:ascii="黑体" w:hAnsi="黑体" w:eastAsia="黑体" w:cs="黑体"/>
                <w:b w:val="0"/>
                <w:bCs w:val="0"/>
                <w:color w:val="000000"/>
                <w:kern w:val="0"/>
                <w:sz w:val="24"/>
                <w:szCs w:val="24"/>
                <w:lang w:val="en-US" w:eastAsia="zh-CN" w:bidi="ar"/>
              </w:rPr>
              <w:t>99</w:t>
            </w:r>
          </w:p>
        </w:tc>
      </w:tr>
    </w:tbl>
    <w:p>
      <w:pPr>
        <w:spacing w:line="360" w:lineRule="auto"/>
        <w:rPr>
          <w:rFonts w:ascii="Times New Roman" w:hAnsi="Times New Roman" w:eastAsia="黑体" w:cs="Times New Roman"/>
          <w:sz w:val="32"/>
          <w:szCs w:val="32"/>
        </w:rPr>
      </w:pPr>
    </w:p>
    <w:p>
      <w:pPr>
        <w:spacing w:line="360" w:lineRule="auto"/>
        <w:ind w:firstLine="2560" w:firstLineChars="800"/>
        <w:rPr>
          <w:rFonts w:ascii="Times New Roman" w:hAnsi="Times New Roman" w:eastAsia="黑体" w:cs="Times New Roman"/>
          <w:sz w:val="32"/>
          <w:szCs w:val="32"/>
        </w:rPr>
      </w:pPr>
      <w:r>
        <w:rPr>
          <w:rFonts w:ascii="Times New Roman" w:hAnsi="黑体" w:eastAsia="黑体" w:cs="Times New Roman"/>
          <w:sz w:val="32"/>
          <w:szCs w:val="32"/>
        </w:rPr>
        <w:t>第</w:t>
      </w:r>
      <w:r>
        <w:rPr>
          <w:rFonts w:ascii="Times New Roman" w:hAnsi="Times New Roman" w:eastAsia="黑体" w:cs="Times New Roman"/>
          <w:sz w:val="32"/>
          <w:szCs w:val="32"/>
        </w:rPr>
        <w:t>4</w:t>
      </w:r>
      <w:r>
        <w:rPr>
          <w:rFonts w:ascii="Times New Roman" w:hAnsi="黑体" w:eastAsia="黑体" w:cs="Times New Roman"/>
          <w:sz w:val="32"/>
          <w:szCs w:val="32"/>
        </w:rPr>
        <w:t>部分</w:t>
      </w:r>
      <w:r>
        <w:rPr>
          <w:rFonts w:ascii="Times New Roman" w:hAnsi="Times New Roman" w:eastAsia="黑体" w:cs="Times New Roman"/>
          <w:sz w:val="32"/>
          <w:szCs w:val="32"/>
        </w:rPr>
        <w:t xml:space="preserve"> </w:t>
      </w:r>
      <w:r>
        <w:rPr>
          <w:rFonts w:ascii="Times New Roman" w:hAnsi="黑体" w:eastAsia="黑体" w:cs="Times New Roman"/>
          <w:sz w:val="32"/>
          <w:szCs w:val="32"/>
        </w:rPr>
        <w:t>急救措施</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眼睛接触</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需要立即就医. 立即用大量清水冲洗至少15 分钟以上，包括眼皮下面.</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皮肤接触</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立即用肥皂和大量清水清洗并脱掉所有受沾染的衣物和鞋子. 就医. 立即脱掉污沾染的衣服和鞋子.</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吸入</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离开暴露区域，并躺下. 转移至空气新鲜处. 如呼吸停止，进行人工呼吸. 需要立即就医.</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食入</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不可对无意识的受害人经由嘴巴喂服任何东西. 饮用大量的水. 立即呼叫医生. 如可能，紧接着饮用牛奶.</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最重要的症状与影响</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无资料.</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对急救人员之自我防护</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没有特别的注意事项.</w:t>
      </w:r>
    </w:p>
    <w:p>
      <w:pPr>
        <w:spacing w:line="360" w:lineRule="auto"/>
        <w:rPr>
          <w:rFonts w:hint="eastAsia" w:ascii="黑体" w:hAnsi="黑体" w:eastAsia="黑体" w:cs="黑体"/>
          <w:sz w:val="24"/>
          <w:szCs w:val="24"/>
        </w:rPr>
      </w:pPr>
      <w:r>
        <w:rPr>
          <w:rFonts w:hint="eastAsia" w:ascii="Times New Roman" w:hAnsi="黑体" w:eastAsia="黑体" w:cs="Times New Roman"/>
          <w:sz w:val="24"/>
          <w:szCs w:val="24"/>
        </w:rPr>
        <w:t>对医师的备注</w:t>
      </w:r>
    </w:p>
    <w:p>
      <w:pPr>
        <w:spacing w:line="360" w:lineRule="auto"/>
        <w:ind w:firstLine="465"/>
        <w:rPr>
          <w:rFonts w:ascii="Times New Roman" w:hAnsi="Times New Roman" w:eastAsia="黑体" w:cs="Times New Roman"/>
          <w:sz w:val="24"/>
          <w:szCs w:val="24"/>
        </w:rPr>
      </w:pPr>
    </w:p>
    <w:p>
      <w:pPr>
        <w:spacing w:line="360" w:lineRule="auto"/>
        <w:ind w:firstLine="2560" w:firstLineChars="800"/>
        <w:rPr>
          <w:rFonts w:ascii="Times New Roman" w:hAnsi="Times New Roman" w:eastAsia="黑体" w:cs="Times New Roman"/>
          <w:color w:val="auto"/>
          <w:sz w:val="32"/>
          <w:szCs w:val="32"/>
        </w:rPr>
      </w:pPr>
      <w:r>
        <w:rPr>
          <w:rFonts w:ascii="Times New Roman" w:hAnsi="黑体" w:eastAsia="黑体" w:cs="Times New Roman"/>
          <w:color w:val="auto"/>
          <w:sz w:val="32"/>
          <w:szCs w:val="32"/>
        </w:rPr>
        <w:t>第</w:t>
      </w:r>
      <w:r>
        <w:rPr>
          <w:rFonts w:ascii="Times New Roman" w:hAnsi="Times New Roman" w:eastAsia="黑体" w:cs="Times New Roman"/>
          <w:color w:val="auto"/>
          <w:sz w:val="32"/>
          <w:szCs w:val="32"/>
        </w:rPr>
        <w:t>5</w:t>
      </w:r>
      <w:r>
        <w:rPr>
          <w:rFonts w:ascii="Times New Roman" w:hAnsi="黑体" w:eastAsia="黑体" w:cs="Times New Roman"/>
          <w:color w:val="auto"/>
          <w:sz w:val="32"/>
          <w:szCs w:val="32"/>
        </w:rPr>
        <w:t>部分</w:t>
      </w:r>
      <w:r>
        <w:rPr>
          <w:rFonts w:ascii="Times New Roman" w:hAnsi="Times New Roman" w:eastAsia="黑体" w:cs="Times New Roman"/>
          <w:color w:val="auto"/>
          <w:sz w:val="32"/>
          <w:szCs w:val="32"/>
        </w:rPr>
        <w:t xml:space="preserve"> </w:t>
      </w:r>
      <w:r>
        <w:rPr>
          <w:rFonts w:ascii="Times New Roman" w:hAnsi="黑体" w:eastAsia="黑体" w:cs="Times New Roman"/>
          <w:color w:val="auto"/>
          <w:sz w:val="32"/>
          <w:szCs w:val="32"/>
        </w:rPr>
        <w:t>消防措施</w:t>
      </w:r>
    </w:p>
    <w:p>
      <w:pPr>
        <w:spacing w:line="360" w:lineRule="auto"/>
        <w:ind w:left="0" w:leftChars="-95" w:hanging="199" w:hangingChars="83"/>
        <w:rPr>
          <w:rFonts w:hint="eastAsia" w:ascii="Times New Roman" w:hAnsi="黑体" w:eastAsia="黑体" w:cs="Times New Roman"/>
          <w:sz w:val="24"/>
          <w:szCs w:val="24"/>
        </w:rPr>
      </w:pPr>
      <w:r>
        <w:rPr>
          <w:rFonts w:hint="eastAsia" w:ascii="Times New Roman" w:hAnsi="黑体" w:eastAsia="黑体" w:cs="Times New Roman"/>
          <w:sz w:val="24"/>
          <w:szCs w:val="24"/>
        </w:rPr>
        <w:t>适用的灭火剂</w:t>
      </w:r>
    </w:p>
    <w:p>
      <w:pPr>
        <w:spacing w:line="360" w:lineRule="auto"/>
        <w:ind w:left="0" w:leftChars="-95" w:hanging="199" w:hangingChars="83"/>
        <w:rPr>
          <w:rFonts w:hint="eastAsia" w:ascii="Times New Roman" w:hAnsi="黑体" w:eastAsia="黑体" w:cs="Times New Roman"/>
          <w:sz w:val="24"/>
          <w:szCs w:val="24"/>
        </w:rPr>
      </w:pPr>
      <w:r>
        <w:rPr>
          <w:rFonts w:hint="eastAsia" w:ascii="Times New Roman" w:hAnsi="黑体" w:eastAsia="黑体" w:cs="Times New Roman"/>
          <w:sz w:val="24"/>
          <w:szCs w:val="24"/>
        </w:rPr>
        <w:t>请使用适合当地境况与周遭环境的灭火措施.</w:t>
      </w:r>
    </w:p>
    <w:p>
      <w:pPr>
        <w:spacing w:line="360" w:lineRule="auto"/>
        <w:ind w:left="0" w:leftChars="-95" w:hanging="199" w:hangingChars="83"/>
        <w:rPr>
          <w:rFonts w:hint="eastAsia" w:ascii="Times New Roman" w:hAnsi="黑体" w:eastAsia="黑体" w:cs="Times New Roman"/>
          <w:sz w:val="24"/>
          <w:szCs w:val="24"/>
        </w:rPr>
      </w:pPr>
      <w:r>
        <w:rPr>
          <w:rFonts w:hint="eastAsia" w:ascii="Times New Roman" w:hAnsi="黑体" w:eastAsia="黑体" w:cs="Times New Roman"/>
          <w:sz w:val="24"/>
          <w:szCs w:val="24"/>
        </w:rPr>
        <w:t>基于安全原因而必须不得使用的灭火介质</w:t>
      </w:r>
    </w:p>
    <w:p>
      <w:pPr>
        <w:spacing w:line="360" w:lineRule="auto"/>
        <w:ind w:left="0" w:leftChars="-95" w:hanging="199" w:hangingChars="83"/>
        <w:rPr>
          <w:rFonts w:hint="eastAsia" w:ascii="Times New Roman" w:hAnsi="黑体" w:eastAsia="黑体" w:cs="Times New Roman"/>
          <w:sz w:val="24"/>
          <w:szCs w:val="24"/>
        </w:rPr>
      </w:pPr>
      <w:r>
        <w:rPr>
          <w:rFonts w:hint="eastAsia" w:ascii="Times New Roman" w:hAnsi="黑体" w:eastAsia="黑体" w:cs="Times New Roman"/>
          <w:sz w:val="24"/>
          <w:szCs w:val="24"/>
        </w:rPr>
        <w:t>无资料.</w:t>
      </w:r>
    </w:p>
    <w:p>
      <w:pPr>
        <w:spacing w:line="360" w:lineRule="auto"/>
        <w:ind w:left="0" w:leftChars="-95" w:hanging="199" w:hangingChars="83"/>
        <w:rPr>
          <w:rFonts w:hint="eastAsia" w:ascii="Times New Roman" w:hAnsi="黑体" w:eastAsia="黑体" w:cs="Times New Roman"/>
          <w:sz w:val="24"/>
          <w:szCs w:val="24"/>
        </w:rPr>
      </w:pPr>
      <w:r>
        <w:rPr>
          <w:rFonts w:hint="eastAsia" w:ascii="Times New Roman" w:hAnsi="黑体" w:eastAsia="黑体" w:cs="Times New Roman"/>
          <w:sz w:val="24"/>
          <w:szCs w:val="24"/>
        </w:rPr>
        <w:t>化学品引起的特殊危害</w:t>
      </w:r>
    </w:p>
    <w:p>
      <w:pPr>
        <w:spacing w:line="360" w:lineRule="auto"/>
        <w:ind w:left="0" w:leftChars="-95" w:hanging="199" w:hangingChars="83"/>
        <w:rPr>
          <w:rFonts w:hint="eastAsia" w:ascii="Times New Roman" w:hAnsi="黑体" w:eastAsia="黑体" w:cs="Times New Roman"/>
          <w:sz w:val="24"/>
          <w:szCs w:val="24"/>
        </w:rPr>
      </w:pPr>
      <w:r>
        <w:rPr>
          <w:rFonts w:hint="eastAsia" w:ascii="Times New Roman" w:hAnsi="黑体" w:eastAsia="黑体" w:cs="Times New Roman"/>
          <w:sz w:val="24"/>
          <w:szCs w:val="24"/>
        </w:rPr>
        <w:t>热分解会导致刺激性气体和蒸气的释放.</w:t>
      </w:r>
    </w:p>
    <w:p>
      <w:pPr>
        <w:spacing w:line="360" w:lineRule="auto"/>
        <w:ind w:left="0" w:leftChars="-95" w:hanging="199" w:hangingChars="83"/>
        <w:rPr>
          <w:rFonts w:hint="eastAsia" w:ascii="Times New Roman" w:hAnsi="黑体" w:eastAsia="黑体" w:cs="Times New Roman"/>
          <w:sz w:val="24"/>
          <w:szCs w:val="24"/>
        </w:rPr>
      </w:pPr>
      <w:r>
        <w:rPr>
          <w:rFonts w:hint="eastAsia" w:ascii="Times New Roman" w:hAnsi="黑体" w:eastAsia="黑体" w:cs="Times New Roman"/>
          <w:sz w:val="24"/>
          <w:szCs w:val="24"/>
        </w:rPr>
        <w:t>消防员的防护设备和注意事项</w:t>
      </w:r>
    </w:p>
    <w:p>
      <w:pPr>
        <w:spacing w:line="360" w:lineRule="auto"/>
        <w:ind w:left="-160" w:leftChars="-77" w:hanging="2" w:hangingChars="1"/>
        <w:rPr>
          <w:sz w:val="24"/>
          <w:szCs w:val="24"/>
        </w:rPr>
      </w:pPr>
      <w:r>
        <w:rPr>
          <w:sz w:val="24"/>
          <w:szCs w:val="24"/>
        </w:rPr>
        <w:t>在任何火灾中，佩戴MSHA/NIOSH(批准或等效)的压力需求的自给式呼吸器和全面的防护装备. 热分解会导致刺激性气体和蒸气的释</w:t>
      </w:r>
    </w:p>
    <w:p>
      <w:pPr>
        <w:spacing w:line="360" w:lineRule="auto"/>
        <w:ind w:left="120" w:leftChars="57" w:firstLine="2288" w:firstLineChars="715"/>
        <w:rPr>
          <w:rFonts w:ascii="Times New Roman" w:hAnsi="Times New Roman" w:eastAsia="黑体" w:cs="Times New Roman"/>
          <w:sz w:val="32"/>
          <w:szCs w:val="32"/>
        </w:rPr>
      </w:pPr>
      <w:r>
        <w:rPr>
          <w:rFonts w:ascii="Times New Roman" w:hAnsi="黑体" w:eastAsia="黑体" w:cs="Times New Roman"/>
          <w:sz w:val="32"/>
          <w:szCs w:val="32"/>
        </w:rPr>
        <w:t>第</w:t>
      </w:r>
      <w:r>
        <w:rPr>
          <w:rFonts w:ascii="Times New Roman" w:hAnsi="Times New Roman" w:eastAsia="黑体" w:cs="Times New Roman"/>
          <w:sz w:val="32"/>
          <w:szCs w:val="32"/>
        </w:rPr>
        <w:t>6</w:t>
      </w:r>
      <w:r>
        <w:rPr>
          <w:rFonts w:ascii="Times New Roman" w:hAnsi="黑体" w:eastAsia="黑体" w:cs="Times New Roman"/>
          <w:sz w:val="32"/>
          <w:szCs w:val="32"/>
        </w:rPr>
        <w:t>部分</w:t>
      </w:r>
      <w:r>
        <w:rPr>
          <w:rFonts w:ascii="Times New Roman" w:hAnsi="Times New Roman" w:eastAsia="黑体" w:cs="Times New Roman"/>
          <w:sz w:val="32"/>
          <w:szCs w:val="32"/>
        </w:rPr>
        <w:t xml:space="preserve"> </w:t>
      </w:r>
      <w:r>
        <w:rPr>
          <w:rFonts w:ascii="Times New Roman" w:hAnsi="黑体" w:eastAsia="黑体" w:cs="Times New Roman"/>
          <w:sz w:val="32"/>
          <w:szCs w:val="32"/>
        </w:rPr>
        <w:t>泄漏应急处理</w:t>
      </w:r>
    </w:p>
    <w:p>
      <w:pPr>
        <w:spacing w:line="360" w:lineRule="auto"/>
        <w:ind w:left="-420" w:leftChars="-200" w:firstLine="218" w:firstLineChars="91"/>
        <w:rPr>
          <w:rFonts w:hint="eastAsia" w:ascii="Times New Roman" w:hAnsi="黑体" w:eastAsia="黑体" w:cs="Times New Roman"/>
          <w:sz w:val="24"/>
          <w:szCs w:val="24"/>
        </w:rPr>
      </w:pPr>
      <w:r>
        <w:rPr>
          <w:rFonts w:hint="eastAsia" w:ascii="Times New Roman" w:hAnsi="黑体" w:eastAsia="黑体" w:cs="Times New Roman"/>
          <w:sz w:val="24"/>
          <w:szCs w:val="24"/>
        </w:rPr>
        <w:t>个人预防措施</w:t>
      </w:r>
    </w:p>
    <w:p>
      <w:pPr>
        <w:spacing w:line="360" w:lineRule="auto"/>
        <w:ind w:left="-420" w:leftChars="-200" w:firstLine="218" w:firstLineChars="91"/>
        <w:rPr>
          <w:rFonts w:hint="eastAsia" w:ascii="Times New Roman" w:hAnsi="黑体" w:eastAsia="黑体" w:cs="Times New Roman"/>
          <w:sz w:val="24"/>
          <w:szCs w:val="24"/>
        </w:rPr>
      </w:pPr>
      <w:r>
        <w:rPr>
          <w:rFonts w:hint="eastAsia" w:ascii="Times New Roman" w:hAnsi="黑体" w:eastAsia="黑体" w:cs="Times New Roman"/>
          <w:sz w:val="24"/>
          <w:szCs w:val="24"/>
        </w:rPr>
        <w:t>确保足够的通风.</w:t>
      </w:r>
    </w:p>
    <w:p>
      <w:pPr>
        <w:spacing w:line="360" w:lineRule="auto"/>
        <w:ind w:left="-420" w:leftChars="-200" w:firstLine="218" w:firstLineChars="91"/>
        <w:rPr>
          <w:rFonts w:hint="eastAsia" w:ascii="Times New Roman" w:hAnsi="黑体" w:eastAsia="黑体" w:cs="Times New Roman"/>
          <w:sz w:val="24"/>
          <w:szCs w:val="24"/>
        </w:rPr>
      </w:pPr>
      <w:r>
        <w:rPr>
          <w:rFonts w:hint="eastAsia" w:ascii="Times New Roman" w:hAnsi="黑体" w:eastAsia="黑体" w:cs="Times New Roman"/>
          <w:sz w:val="24"/>
          <w:szCs w:val="24"/>
        </w:rPr>
        <w:t>环境保护措施</w:t>
      </w:r>
    </w:p>
    <w:p>
      <w:pPr>
        <w:spacing w:line="360" w:lineRule="auto"/>
        <w:ind w:left="-420" w:leftChars="-200" w:firstLine="218" w:firstLineChars="91"/>
        <w:rPr>
          <w:rFonts w:hint="eastAsia" w:ascii="Times New Roman" w:hAnsi="黑体" w:eastAsia="黑体" w:cs="Times New Roman"/>
          <w:sz w:val="24"/>
          <w:szCs w:val="24"/>
        </w:rPr>
      </w:pPr>
      <w:r>
        <w:rPr>
          <w:rFonts w:hint="eastAsia" w:ascii="Times New Roman" w:hAnsi="黑体" w:eastAsia="黑体" w:cs="Times New Roman"/>
          <w:sz w:val="24"/>
          <w:szCs w:val="24"/>
        </w:rPr>
        <w:t>附加生态信息参见第12部分.</w:t>
      </w:r>
    </w:p>
    <w:p>
      <w:pPr>
        <w:spacing w:line="360" w:lineRule="auto"/>
        <w:ind w:left="-420" w:leftChars="-200" w:firstLine="218" w:firstLineChars="91"/>
        <w:rPr>
          <w:rFonts w:hint="eastAsia" w:ascii="Times New Roman" w:hAnsi="黑体" w:eastAsia="黑体" w:cs="Times New Roman"/>
          <w:sz w:val="24"/>
          <w:szCs w:val="24"/>
        </w:rPr>
      </w:pPr>
      <w:r>
        <w:rPr>
          <w:rFonts w:hint="eastAsia" w:ascii="Times New Roman" w:hAnsi="黑体" w:eastAsia="黑体" w:cs="Times New Roman"/>
          <w:sz w:val="24"/>
          <w:szCs w:val="24"/>
        </w:rPr>
        <w:t>为遏制和清理方法</w:t>
      </w:r>
    </w:p>
    <w:p>
      <w:pPr>
        <w:spacing w:line="360" w:lineRule="auto"/>
        <w:ind w:left="-420" w:leftChars="-200" w:firstLine="218" w:firstLineChars="91"/>
        <w:rPr>
          <w:rFonts w:hint="eastAsia" w:ascii="Times New Roman" w:hAnsi="黑体" w:eastAsia="黑体" w:cs="Times New Roman"/>
          <w:sz w:val="24"/>
          <w:szCs w:val="24"/>
        </w:rPr>
      </w:pPr>
      <w:r>
        <w:rPr>
          <w:rFonts w:hint="eastAsia" w:ascii="Times New Roman" w:hAnsi="黑体" w:eastAsia="黑体" w:cs="Times New Roman"/>
          <w:sz w:val="24"/>
          <w:szCs w:val="24"/>
        </w:rPr>
        <w:t>清扫并用铲子转移至适当的容器中待处置.</w:t>
      </w:r>
    </w:p>
    <w:p>
      <w:pPr>
        <w:spacing w:line="360" w:lineRule="auto"/>
        <w:ind w:left="-420" w:leftChars="-200" w:firstLine="218" w:firstLineChars="91"/>
        <w:rPr>
          <w:rFonts w:ascii="Times New Roman" w:hAnsi="Times New Roman" w:cs="Times New Roman"/>
          <w:sz w:val="24"/>
          <w:szCs w:val="24"/>
        </w:rPr>
      </w:pPr>
      <w:r>
        <w:rPr>
          <w:rFonts w:hint="eastAsia" w:ascii="Times New Roman" w:hAnsi="黑体" w:eastAsia="黑体" w:cs="Times New Roman"/>
          <w:sz w:val="24"/>
          <w:szCs w:val="24"/>
        </w:rPr>
        <w:t>请参阅第8节和第13节所列的防护措施。.</w:t>
      </w:r>
    </w:p>
    <w:p>
      <w:pPr>
        <w:spacing w:line="360" w:lineRule="auto"/>
        <w:ind w:firstLine="2560" w:firstLineChars="800"/>
        <w:rPr>
          <w:rFonts w:ascii="Times New Roman" w:hAnsi="Times New Roman" w:eastAsia="黑体" w:cs="Times New Roman"/>
          <w:sz w:val="32"/>
          <w:szCs w:val="32"/>
        </w:rPr>
      </w:pPr>
      <w:r>
        <w:rPr>
          <w:rFonts w:ascii="Times New Roman" w:hAnsi="黑体" w:eastAsia="黑体" w:cs="Times New Roman"/>
          <w:sz w:val="32"/>
          <w:szCs w:val="32"/>
        </w:rPr>
        <w:t>第</w:t>
      </w:r>
      <w:r>
        <w:rPr>
          <w:rFonts w:ascii="Times New Roman" w:hAnsi="Times New Roman" w:eastAsia="黑体" w:cs="Times New Roman"/>
          <w:sz w:val="32"/>
          <w:szCs w:val="32"/>
        </w:rPr>
        <w:t>7</w:t>
      </w:r>
      <w:r>
        <w:rPr>
          <w:rFonts w:ascii="Times New Roman" w:hAnsi="黑体" w:eastAsia="黑体" w:cs="Times New Roman"/>
          <w:sz w:val="32"/>
          <w:szCs w:val="32"/>
        </w:rPr>
        <w:t>部分</w:t>
      </w:r>
      <w:r>
        <w:rPr>
          <w:rFonts w:ascii="Times New Roman" w:hAnsi="Times New Roman" w:eastAsia="黑体" w:cs="Times New Roman"/>
          <w:sz w:val="32"/>
          <w:szCs w:val="32"/>
        </w:rPr>
        <w:t xml:space="preserve"> </w:t>
      </w:r>
      <w:r>
        <w:rPr>
          <w:rFonts w:ascii="Times New Roman" w:hAnsi="黑体" w:eastAsia="黑体" w:cs="Times New Roman"/>
          <w:sz w:val="32"/>
          <w:szCs w:val="32"/>
        </w:rPr>
        <w:t>操作处置与储存</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操作</w:t>
      </w:r>
    </w:p>
    <w:p>
      <w:pPr>
        <w:spacing w:line="360" w:lineRule="auto"/>
        <w:rPr>
          <w:rFonts w:hint="eastAsia" w:ascii="Times New Roman" w:hAnsi="黑体" w:eastAsia="黑体" w:cs="Times New Roman"/>
          <w:sz w:val="24"/>
          <w:szCs w:val="24"/>
          <w:lang w:eastAsia="zh-CN"/>
        </w:rPr>
      </w:pPr>
      <w:r>
        <w:rPr>
          <w:rFonts w:hint="eastAsia" w:ascii="Times New Roman" w:hAnsi="黑体" w:eastAsia="黑体" w:cs="Times New Roman"/>
          <w:sz w:val="24"/>
          <w:szCs w:val="24"/>
        </w:rPr>
        <w:t>避免皮肤和眼睛接触. 避免接触皮肤及衣物. 在重新使用之前脱去并洗净受沾染的衣服和手套，包括内侧. 避免吸入蒸气或烟雾. 不要食入。如误吞咽立即联系医生. 作业后彻底清洗</w:t>
      </w:r>
      <w:r>
        <w:rPr>
          <w:rFonts w:hint="eastAsia" w:ascii="Times New Roman" w:hAnsi="黑体" w:eastAsia="黑体" w:cs="Times New Roman"/>
          <w:sz w:val="24"/>
          <w:szCs w:val="24"/>
          <w:lang w:eastAsia="zh-CN"/>
        </w:rPr>
        <w:t>。</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安全储存</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存放于干燥、阴凉且通风良好处. 保持容器密闭.</w:t>
      </w:r>
    </w:p>
    <w:p>
      <w:pPr>
        <w:spacing w:line="360" w:lineRule="auto"/>
        <w:rPr>
          <w:rFonts w:hint="eastAsia" w:ascii="Times New Roman" w:hAnsi="黑体" w:eastAsia="黑体" w:cs="Times New Roman"/>
          <w:sz w:val="24"/>
          <w:szCs w:val="24"/>
        </w:rPr>
      </w:pP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特定用途</w:t>
      </w:r>
    </w:p>
    <w:p>
      <w:pPr>
        <w:spacing w:line="360" w:lineRule="auto"/>
        <w:rPr>
          <w:rFonts w:hint="eastAsia" w:ascii="黑体" w:hAnsi="黑体" w:eastAsia="黑体" w:cs="黑体"/>
          <w:sz w:val="24"/>
          <w:szCs w:val="24"/>
        </w:rPr>
      </w:pPr>
      <w:r>
        <w:rPr>
          <w:rFonts w:hint="eastAsia" w:ascii="Times New Roman" w:hAnsi="黑体" w:eastAsia="黑体" w:cs="Times New Roman"/>
          <w:sz w:val="24"/>
          <w:szCs w:val="24"/>
        </w:rPr>
        <w:t>在实验室使用</w:t>
      </w:r>
      <w:r>
        <w:rPr>
          <w:rFonts w:hint="eastAsia" w:ascii="黑体" w:hAnsi="黑体" w:eastAsia="黑体" w:cs="黑体"/>
          <w:sz w:val="24"/>
          <w:szCs w:val="24"/>
        </w:rPr>
        <w:t xml:space="preserve"> </w:t>
      </w:r>
    </w:p>
    <w:p>
      <w:pPr>
        <w:spacing w:line="360" w:lineRule="auto"/>
        <w:ind w:firstLine="2080" w:firstLineChars="650"/>
        <w:rPr>
          <w:rFonts w:ascii="Times New Roman" w:hAnsi="Times New Roman" w:eastAsia="黑体" w:cs="Times New Roman"/>
          <w:color w:val="auto"/>
          <w:sz w:val="32"/>
          <w:szCs w:val="32"/>
        </w:rPr>
      </w:pPr>
      <w:r>
        <w:rPr>
          <w:rFonts w:ascii="Times New Roman" w:hAnsi="黑体" w:eastAsia="黑体" w:cs="Times New Roman"/>
          <w:color w:val="auto"/>
          <w:sz w:val="32"/>
          <w:szCs w:val="32"/>
        </w:rPr>
        <w:t>第</w:t>
      </w:r>
      <w:r>
        <w:rPr>
          <w:rFonts w:ascii="Times New Roman" w:hAnsi="Times New Roman" w:eastAsia="黑体" w:cs="Times New Roman"/>
          <w:color w:val="auto"/>
          <w:sz w:val="32"/>
          <w:szCs w:val="32"/>
        </w:rPr>
        <w:t>8</w:t>
      </w:r>
      <w:r>
        <w:rPr>
          <w:rFonts w:ascii="Times New Roman" w:hAnsi="黑体" w:eastAsia="黑体" w:cs="Times New Roman"/>
          <w:color w:val="auto"/>
          <w:sz w:val="32"/>
          <w:szCs w:val="32"/>
        </w:rPr>
        <w:t>部分</w:t>
      </w:r>
      <w:r>
        <w:rPr>
          <w:rFonts w:ascii="Times New Roman" w:hAnsi="Times New Roman" w:eastAsia="黑体" w:cs="Times New Roman"/>
          <w:color w:val="auto"/>
          <w:sz w:val="32"/>
          <w:szCs w:val="32"/>
        </w:rPr>
        <w:t xml:space="preserve"> </w:t>
      </w:r>
      <w:r>
        <w:rPr>
          <w:rFonts w:ascii="Times New Roman" w:hAnsi="黑体" w:eastAsia="黑体" w:cs="Times New Roman"/>
          <w:color w:val="auto"/>
          <w:sz w:val="32"/>
          <w:szCs w:val="32"/>
        </w:rPr>
        <w:t>接触控制</w:t>
      </w:r>
      <w:r>
        <w:rPr>
          <w:rFonts w:ascii="Times New Roman" w:hAnsi="Times New Roman" w:eastAsia="黑体" w:cs="Times New Roman"/>
          <w:color w:val="auto"/>
          <w:sz w:val="32"/>
          <w:szCs w:val="32"/>
        </w:rPr>
        <w:t>/</w:t>
      </w:r>
      <w:r>
        <w:rPr>
          <w:rFonts w:ascii="Times New Roman" w:hAnsi="黑体" w:eastAsia="黑体" w:cs="Times New Roman"/>
          <w:color w:val="auto"/>
          <w:sz w:val="32"/>
          <w:szCs w:val="32"/>
        </w:rPr>
        <w:t>个体防护</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控制参数</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暴露控制工程措施</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在正常使用条件下无. .</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个人防护设备</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眼睛防护</w:t>
      </w:r>
      <w:r>
        <w:rPr>
          <w:rFonts w:hint="eastAsia" w:ascii="Times New Roman" w:hAnsi="黑体" w:eastAsia="黑体" w:cs="Times New Roman"/>
          <w:sz w:val="24"/>
          <w:szCs w:val="24"/>
        </w:rPr>
        <w:tab/>
      </w:r>
      <w:r>
        <w:rPr>
          <w:rFonts w:hint="eastAsia" w:ascii="Times New Roman" w:hAnsi="黑体" w:eastAsia="黑体" w:cs="Times New Roman"/>
          <w:sz w:val="24"/>
          <w:szCs w:val="24"/>
        </w:rPr>
        <w:t>佩戴有侧护罩的安全眼镜(或护目镜) (欧盟标准</w:t>
      </w:r>
      <w:r>
        <w:rPr>
          <w:rFonts w:hint="eastAsia" w:ascii="Times New Roman" w:hAnsi="黑体" w:eastAsia="黑体" w:cs="Times New Roman"/>
          <w:sz w:val="24"/>
          <w:szCs w:val="24"/>
        </w:rPr>
        <w:tab/>
      </w:r>
      <w:r>
        <w:rPr>
          <w:rFonts w:hint="eastAsia" w:ascii="Times New Roman" w:hAnsi="黑体" w:eastAsia="黑体" w:cs="Times New Roman"/>
          <w:sz w:val="24"/>
          <w:szCs w:val="24"/>
        </w:rPr>
        <w:t>EN 166)</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手部防护</w:t>
      </w:r>
      <w:r>
        <w:rPr>
          <w:rFonts w:hint="eastAsia" w:ascii="Times New Roman" w:hAnsi="黑体" w:eastAsia="黑体" w:cs="Times New Roman"/>
          <w:sz w:val="24"/>
          <w:szCs w:val="24"/>
        </w:rPr>
        <w:tab/>
      </w:r>
      <w:r>
        <w:rPr>
          <w:rFonts w:hint="eastAsia" w:ascii="Times New Roman" w:hAnsi="黑体" w:eastAsia="黑体" w:cs="Times New Roman"/>
          <w:sz w:val="24"/>
          <w:szCs w:val="24"/>
        </w:rPr>
        <w:t>防护手套</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 w:hRule="atLeast"/>
        </w:trPr>
        <w:tc>
          <w:tcPr>
            <w:tcW w:w="1704" w:type="dxa"/>
          </w:tcPr>
          <w:p>
            <w:pPr>
              <w:tabs>
                <w:tab w:val="left" w:pos="3245"/>
              </w:tabs>
              <w:spacing w:before="0"/>
              <w:ind w:right="0"/>
              <w:jc w:val="center"/>
              <w:rPr>
                <w:rFonts w:hint="eastAsia" w:ascii="黑体" w:hAnsi="黑体" w:eastAsia="黑体" w:cs="黑体"/>
                <w:sz w:val="24"/>
                <w:szCs w:val="24"/>
                <w:vertAlign w:val="baseline"/>
              </w:rPr>
            </w:pPr>
            <w:r>
              <w:rPr>
                <w:rFonts w:hint="eastAsia" w:ascii="黑体" w:hAnsi="黑体" w:eastAsia="黑体" w:cs="黑体"/>
                <w:sz w:val="24"/>
                <w:szCs w:val="24"/>
              </w:rPr>
              <w:t>手套材料</w:t>
            </w:r>
          </w:p>
        </w:tc>
        <w:tc>
          <w:tcPr>
            <w:tcW w:w="1704" w:type="dxa"/>
          </w:tcPr>
          <w:p>
            <w:pPr>
              <w:tabs>
                <w:tab w:val="left" w:pos="3245"/>
              </w:tabs>
              <w:spacing w:before="0"/>
              <w:ind w:right="0"/>
              <w:jc w:val="center"/>
              <w:rPr>
                <w:rFonts w:hint="eastAsia" w:ascii="黑体" w:hAnsi="黑体" w:eastAsia="黑体" w:cs="黑体"/>
                <w:sz w:val="24"/>
                <w:szCs w:val="24"/>
                <w:vertAlign w:val="baseline"/>
              </w:rPr>
            </w:pPr>
            <w:r>
              <w:rPr>
                <w:rFonts w:hint="eastAsia" w:ascii="黑体" w:hAnsi="黑体" w:eastAsia="黑体" w:cs="黑体"/>
                <w:sz w:val="24"/>
                <w:szCs w:val="24"/>
              </w:rPr>
              <w:t>突破时间</w:t>
            </w:r>
          </w:p>
        </w:tc>
        <w:tc>
          <w:tcPr>
            <w:tcW w:w="1704" w:type="dxa"/>
          </w:tcPr>
          <w:p>
            <w:pPr>
              <w:tabs>
                <w:tab w:val="left" w:pos="3245"/>
              </w:tabs>
              <w:spacing w:before="0"/>
              <w:ind w:right="0"/>
              <w:jc w:val="center"/>
              <w:rPr>
                <w:rFonts w:hint="eastAsia" w:ascii="黑体" w:hAnsi="黑体" w:eastAsia="黑体" w:cs="黑体"/>
                <w:sz w:val="24"/>
                <w:szCs w:val="24"/>
                <w:vertAlign w:val="baseline"/>
              </w:rPr>
            </w:pPr>
            <w:r>
              <w:rPr>
                <w:rFonts w:hint="eastAsia" w:ascii="黑体" w:hAnsi="黑体" w:eastAsia="黑体" w:cs="黑体"/>
                <w:sz w:val="24"/>
                <w:szCs w:val="24"/>
              </w:rPr>
              <w:t>手套的厚度</w:t>
            </w:r>
          </w:p>
        </w:tc>
        <w:tc>
          <w:tcPr>
            <w:tcW w:w="1705" w:type="dxa"/>
          </w:tcPr>
          <w:p>
            <w:pPr>
              <w:tabs>
                <w:tab w:val="left" w:pos="3245"/>
              </w:tabs>
              <w:spacing w:before="0"/>
              <w:ind w:right="0"/>
              <w:jc w:val="center"/>
              <w:rPr>
                <w:rFonts w:hint="eastAsia" w:ascii="黑体" w:hAnsi="黑体" w:eastAsia="黑体" w:cs="黑体"/>
                <w:sz w:val="24"/>
                <w:szCs w:val="24"/>
                <w:vertAlign w:val="baseline"/>
              </w:rPr>
            </w:pPr>
            <w:r>
              <w:rPr>
                <w:rFonts w:hint="eastAsia" w:ascii="黑体" w:hAnsi="黑体" w:eastAsia="黑体" w:cs="黑体"/>
                <w:b/>
                <w:sz w:val="24"/>
                <w:szCs w:val="24"/>
              </w:rPr>
              <w:t>欧盟标准</w:t>
            </w:r>
          </w:p>
        </w:tc>
        <w:tc>
          <w:tcPr>
            <w:tcW w:w="1705" w:type="dxa"/>
          </w:tcPr>
          <w:p>
            <w:pPr>
              <w:tabs>
                <w:tab w:val="left" w:pos="3245"/>
              </w:tabs>
              <w:spacing w:before="0"/>
              <w:ind w:right="0"/>
              <w:jc w:val="center"/>
              <w:rPr>
                <w:rFonts w:hint="eastAsia" w:ascii="黑体" w:hAnsi="黑体" w:eastAsia="黑体" w:cs="黑体"/>
                <w:sz w:val="24"/>
                <w:szCs w:val="24"/>
                <w:vertAlign w:val="baseline"/>
              </w:rPr>
            </w:pPr>
            <w:r>
              <w:rPr>
                <w:rFonts w:hint="eastAsia" w:ascii="黑体" w:hAnsi="黑体" w:eastAsia="黑体" w:cs="黑体"/>
                <w:b/>
                <w:sz w:val="24"/>
                <w:szCs w:val="24"/>
              </w:rPr>
              <w:t>手套的意见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tabs>
                <w:tab w:val="left" w:pos="3245"/>
              </w:tabs>
              <w:spacing w:before="0"/>
              <w:ind w:right="0"/>
              <w:jc w:val="center"/>
              <w:rPr>
                <w:rFonts w:hint="eastAsia" w:ascii="黑体" w:hAnsi="黑体" w:eastAsia="黑体" w:cs="黑体"/>
                <w:sz w:val="24"/>
                <w:szCs w:val="24"/>
                <w:vertAlign w:val="baseline"/>
              </w:rPr>
            </w:pPr>
            <w:r>
              <w:rPr>
                <w:rFonts w:hint="eastAsia" w:ascii="黑体" w:hAnsi="黑体" w:eastAsia="黑体" w:cs="黑体"/>
                <w:sz w:val="24"/>
                <w:szCs w:val="24"/>
              </w:rPr>
              <w:t>天然橡胶</w:t>
            </w:r>
          </w:p>
        </w:tc>
        <w:tc>
          <w:tcPr>
            <w:tcW w:w="1704" w:type="dxa"/>
          </w:tcPr>
          <w:p>
            <w:pPr>
              <w:tabs>
                <w:tab w:val="left" w:pos="3245"/>
              </w:tabs>
              <w:spacing w:before="0"/>
              <w:ind w:right="0"/>
              <w:jc w:val="center"/>
              <w:rPr>
                <w:rFonts w:hint="eastAsia" w:ascii="黑体" w:hAnsi="黑体" w:eastAsia="黑体" w:cs="黑体"/>
                <w:sz w:val="24"/>
                <w:szCs w:val="24"/>
                <w:vertAlign w:val="baseline"/>
              </w:rPr>
            </w:pPr>
            <w:r>
              <w:rPr>
                <w:rFonts w:hint="eastAsia" w:ascii="黑体" w:hAnsi="黑体" w:eastAsia="黑体" w:cs="黑体"/>
                <w:sz w:val="24"/>
                <w:szCs w:val="24"/>
              </w:rPr>
              <w:t>请参见制造商的建议</w:t>
            </w:r>
          </w:p>
        </w:tc>
        <w:tc>
          <w:tcPr>
            <w:tcW w:w="1704" w:type="dxa"/>
          </w:tcPr>
          <w:p>
            <w:pPr>
              <w:tabs>
                <w:tab w:val="left" w:pos="3245"/>
              </w:tabs>
              <w:spacing w:before="0"/>
              <w:ind w:right="0"/>
              <w:jc w:val="center"/>
              <w:rPr>
                <w:rFonts w:hint="eastAsia" w:ascii="黑体" w:hAnsi="黑体" w:eastAsia="黑体" w:cs="黑体"/>
                <w:sz w:val="24"/>
                <w:szCs w:val="24"/>
                <w:vertAlign w:val="baseline"/>
              </w:rPr>
            </w:pPr>
            <w:r>
              <w:rPr>
                <w:rFonts w:hint="eastAsia" w:ascii="黑体" w:hAnsi="黑体" w:eastAsia="黑体" w:cs="黑体"/>
                <w:sz w:val="24"/>
                <w:szCs w:val="24"/>
              </w:rPr>
              <w:t>-</w:t>
            </w:r>
          </w:p>
        </w:tc>
        <w:tc>
          <w:tcPr>
            <w:tcW w:w="1705" w:type="dxa"/>
          </w:tcPr>
          <w:p>
            <w:pPr>
              <w:tabs>
                <w:tab w:val="left" w:pos="3245"/>
              </w:tabs>
              <w:spacing w:before="0"/>
              <w:ind w:right="0"/>
              <w:jc w:val="center"/>
              <w:rPr>
                <w:rFonts w:hint="eastAsia" w:ascii="黑体" w:hAnsi="黑体" w:eastAsia="黑体" w:cs="黑体"/>
                <w:sz w:val="24"/>
                <w:szCs w:val="24"/>
                <w:vertAlign w:val="baseline"/>
              </w:rPr>
            </w:pPr>
            <w:r>
              <w:rPr>
                <w:rFonts w:hint="eastAsia" w:ascii="黑体" w:hAnsi="黑体" w:eastAsia="黑体" w:cs="黑体"/>
                <w:sz w:val="24"/>
                <w:szCs w:val="24"/>
              </w:rPr>
              <w:t>EN 374</w:t>
            </w:r>
          </w:p>
        </w:tc>
        <w:tc>
          <w:tcPr>
            <w:tcW w:w="1705" w:type="dxa"/>
          </w:tcPr>
          <w:p>
            <w:pPr>
              <w:tabs>
                <w:tab w:val="left" w:pos="3245"/>
              </w:tabs>
              <w:spacing w:before="0"/>
              <w:ind w:right="0"/>
              <w:jc w:val="center"/>
              <w:rPr>
                <w:rFonts w:hint="eastAsia" w:ascii="黑体" w:hAnsi="黑体" w:eastAsia="黑体" w:cs="黑体"/>
                <w:sz w:val="24"/>
                <w:szCs w:val="24"/>
                <w:vertAlign w:val="baseline"/>
              </w:rPr>
            </w:pPr>
            <w:r>
              <w:rPr>
                <w:rFonts w:hint="eastAsia" w:ascii="黑体" w:hAnsi="黑体" w:eastAsia="黑体" w:cs="黑体"/>
                <w:sz w:val="24"/>
                <w:szCs w:val="24"/>
              </w:rPr>
              <w:t>(最低要求)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 w:hRule="atLeast"/>
        </w:trPr>
        <w:tc>
          <w:tcPr>
            <w:tcW w:w="1704" w:type="dxa"/>
          </w:tcPr>
          <w:p>
            <w:pPr>
              <w:tabs>
                <w:tab w:val="left" w:pos="3245"/>
              </w:tabs>
              <w:spacing w:before="0"/>
              <w:ind w:right="0"/>
              <w:jc w:val="center"/>
              <w:rPr>
                <w:rFonts w:hint="eastAsia" w:ascii="黑体" w:hAnsi="黑体" w:eastAsia="黑体" w:cs="黑体"/>
                <w:sz w:val="24"/>
                <w:szCs w:val="24"/>
                <w:vertAlign w:val="baseline"/>
              </w:rPr>
            </w:pPr>
            <w:r>
              <w:rPr>
                <w:rFonts w:hint="eastAsia" w:ascii="黑体" w:hAnsi="黑体" w:eastAsia="黑体" w:cs="黑体"/>
                <w:sz w:val="24"/>
                <w:szCs w:val="24"/>
              </w:rPr>
              <w:t>丁基橡胶</w:t>
            </w:r>
          </w:p>
        </w:tc>
        <w:tc>
          <w:tcPr>
            <w:tcW w:w="6818" w:type="dxa"/>
            <w:gridSpan w:val="4"/>
            <w:vMerge w:val="restart"/>
          </w:tcPr>
          <w:p>
            <w:pPr>
              <w:tabs>
                <w:tab w:val="left" w:pos="3245"/>
              </w:tabs>
              <w:spacing w:before="0"/>
              <w:ind w:right="0"/>
              <w:jc w:val="center"/>
              <w:rPr>
                <w:rFonts w:hint="eastAsia" w:ascii="黑体" w:hAnsi="黑体" w:eastAsia="黑体" w:cs="黑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tabs>
                <w:tab w:val="left" w:pos="3245"/>
              </w:tabs>
              <w:spacing w:before="0"/>
              <w:ind w:right="0"/>
              <w:jc w:val="center"/>
              <w:rPr>
                <w:rFonts w:hint="eastAsia" w:ascii="黑体" w:hAnsi="黑体" w:eastAsia="黑体" w:cs="黑体"/>
                <w:sz w:val="24"/>
                <w:szCs w:val="24"/>
                <w:vertAlign w:val="baseline"/>
              </w:rPr>
            </w:pPr>
            <w:r>
              <w:rPr>
                <w:rFonts w:hint="eastAsia" w:ascii="黑体" w:hAnsi="黑体" w:eastAsia="黑体" w:cs="黑体"/>
                <w:sz w:val="24"/>
                <w:szCs w:val="24"/>
              </w:rPr>
              <w:t>丁腈橡胶</w:t>
            </w:r>
          </w:p>
        </w:tc>
        <w:tc>
          <w:tcPr>
            <w:tcW w:w="6818" w:type="dxa"/>
            <w:gridSpan w:val="4"/>
            <w:vMerge w:val="continue"/>
          </w:tcPr>
          <w:p>
            <w:pPr>
              <w:tabs>
                <w:tab w:val="left" w:pos="3245"/>
              </w:tabs>
              <w:spacing w:before="0"/>
              <w:ind w:right="0"/>
              <w:jc w:val="center"/>
              <w:rPr>
                <w:rFonts w:hint="eastAsia" w:ascii="黑体" w:hAnsi="黑体" w:eastAsia="黑体" w:cs="黑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tabs>
                <w:tab w:val="left" w:pos="3245"/>
              </w:tabs>
              <w:spacing w:before="0"/>
              <w:ind w:right="0"/>
              <w:jc w:val="center"/>
              <w:rPr>
                <w:rFonts w:hint="eastAsia" w:ascii="黑体" w:hAnsi="黑体" w:eastAsia="黑体" w:cs="黑体"/>
                <w:sz w:val="24"/>
                <w:szCs w:val="24"/>
                <w:vertAlign w:val="baseline"/>
              </w:rPr>
            </w:pPr>
            <w:r>
              <w:rPr>
                <w:rFonts w:hint="eastAsia" w:ascii="黑体" w:hAnsi="黑体" w:eastAsia="黑体" w:cs="黑体"/>
                <w:sz w:val="24"/>
                <w:szCs w:val="24"/>
              </w:rPr>
              <w:t>氯丁橡胶</w:t>
            </w:r>
          </w:p>
        </w:tc>
        <w:tc>
          <w:tcPr>
            <w:tcW w:w="6818" w:type="dxa"/>
            <w:gridSpan w:val="4"/>
            <w:vMerge w:val="continue"/>
          </w:tcPr>
          <w:p>
            <w:pPr>
              <w:tabs>
                <w:tab w:val="left" w:pos="3245"/>
              </w:tabs>
              <w:spacing w:before="0"/>
              <w:ind w:right="0"/>
              <w:jc w:val="center"/>
              <w:rPr>
                <w:rFonts w:hint="eastAsia" w:ascii="黑体" w:hAnsi="黑体" w:eastAsia="黑体" w:cs="黑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tabs>
                <w:tab w:val="left" w:pos="3245"/>
              </w:tabs>
              <w:spacing w:before="0"/>
              <w:ind w:right="0"/>
              <w:jc w:val="center"/>
              <w:rPr>
                <w:rFonts w:hint="eastAsia" w:ascii="黑体" w:hAnsi="黑体" w:eastAsia="黑体" w:cs="黑体"/>
                <w:sz w:val="24"/>
                <w:szCs w:val="24"/>
              </w:rPr>
            </w:pPr>
            <w:r>
              <w:rPr>
                <w:rFonts w:hint="eastAsia" w:ascii="黑体" w:hAnsi="黑体" w:eastAsia="黑体" w:cs="黑体"/>
                <w:sz w:val="24"/>
                <w:szCs w:val="24"/>
              </w:rPr>
              <w:t>PVC</w:t>
            </w:r>
          </w:p>
        </w:tc>
        <w:tc>
          <w:tcPr>
            <w:tcW w:w="6818" w:type="dxa"/>
            <w:gridSpan w:val="4"/>
            <w:vMerge w:val="continue"/>
          </w:tcPr>
          <w:p>
            <w:pPr>
              <w:tabs>
                <w:tab w:val="left" w:pos="3245"/>
              </w:tabs>
              <w:spacing w:before="0"/>
              <w:ind w:right="0"/>
              <w:jc w:val="center"/>
              <w:rPr>
                <w:rFonts w:hint="eastAsia" w:ascii="黑体" w:hAnsi="黑体" w:eastAsia="黑体" w:cs="黑体"/>
                <w:sz w:val="24"/>
                <w:szCs w:val="24"/>
                <w:vertAlign w:val="baseline"/>
              </w:rPr>
            </w:pPr>
          </w:p>
        </w:tc>
      </w:tr>
    </w:tbl>
    <w:p>
      <w:pPr>
        <w:pStyle w:val="5"/>
        <w:spacing w:line="242" w:lineRule="auto"/>
        <w:ind w:left="118" w:right="67"/>
        <w:rPr>
          <w:rFonts w:hint="eastAsia" w:ascii="黑体" w:hAnsi="黑体" w:eastAsia="黑体" w:cs="黑体"/>
          <w:b w:val="0"/>
          <w:bCs w:val="0"/>
          <w:sz w:val="24"/>
          <w:szCs w:val="24"/>
        </w:rPr>
      </w:pPr>
      <w:r>
        <w:rPr>
          <w:rFonts w:hint="eastAsia" w:ascii="黑体" w:hAnsi="黑体" w:eastAsia="黑体" w:cs="黑体"/>
          <w:b w:val="0"/>
          <w:bCs w:val="0"/>
          <w:sz w:val="24"/>
          <w:szCs w:val="24"/>
        </w:rPr>
        <w:t>检查前使用的手套。请注意阅读手套供应商提供的关于手套的渗透性和溶剂穿透时间的说明。请参阅制造商/供应商信息。确保手套适合任务。化学兼容性。灵巧。操作条件。用户的易感性，例如敏化的影响。同时考虑使用场合的具体情况，例如危险的切割，砂磨和接触时间等。删除与护理，避免皮肤污染的手套。</w:t>
      </w:r>
    </w:p>
    <w:p>
      <w:pPr>
        <w:tabs>
          <w:tab w:val="left" w:pos="3245"/>
        </w:tabs>
        <w:spacing w:before="0"/>
        <w:ind w:right="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皮肤和身体防护</w:t>
      </w:r>
      <w:r>
        <w:rPr>
          <w:rFonts w:hint="eastAsia" w:ascii="黑体" w:hAnsi="黑体" w:eastAsia="黑体" w:cs="黑体"/>
          <w:b w:val="0"/>
          <w:bCs w:val="0"/>
          <w:sz w:val="24"/>
          <w:szCs w:val="24"/>
        </w:rPr>
        <w:tab/>
      </w:r>
      <w:r>
        <w:rPr>
          <w:rFonts w:hint="eastAsia" w:ascii="黑体" w:hAnsi="黑体" w:eastAsia="黑体" w:cs="黑体"/>
          <w:b w:val="0"/>
          <w:bCs w:val="0"/>
          <w:sz w:val="24"/>
          <w:szCs w:val="24"/>
        </w:rPr>
        <w:t>穿戴合适的防护手套和防护服以防止皮肤接触</w:t>
      </w:r>
    </w:p>
    <w:p>
      <w:pPr>
        <w:pStyle w:val="5"/>
        <w:spacing w:before="8"/>
        <w:rPr>
          <w:rFonts w:hint="eastAsia" w:ascii="黑体" w:hAnsi="黑体" w:eastAsia="黑体" w:cs="黑体"/>
          <w:b w:val="0"/>
          <w:bCs w:val="0"/>
          <w:sz w:val="24"/>
          <w:szCs w:val="24"/>
        </w:rPr>
      </w:pPr>
    </w:p>
    <w:p>
      <w:pPr>
        <w:tabs>
          <w:tab w:val="left" w:pos="3245"/>
        </w:tabs>
        <w:spacing w:before="0"/>
        <w:ind w:right="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呼吸防护</w:t>
      </w:r>
      <w:r>
        <w:rPr>
          <w:rFonts w:hint="eastAsia" w:ascii="黑体" w:hAnsi="黑体" w:eastAsia="黑体" w:cs="黑体"/>
          <w:b w:val="0"/>
          <w:bCs w:val="0"/>
          <w:sz w:val="24"/>
          <w:szCs w:val="24"/>
        </w:rPr>
        <w:tab/>
      </w:r>
      <w:r>
        <w:rPr>
          <w:rFonts w:hint="eastAsia" w:ascii="黑体" w:hAnsi="黑体" w:eastAsia="黑体" w:cs="黑体"/>
          <w:b w:val="0"/>
          <w:bCs w:val="0"/>
          <w:sz w:val="24"/>
          <w:szCs w:val="24"/>
        </w:rPr>
        <w:t>正常使用条件下没有必要使用防护装备.</w:t>
      </w:r>
    </w:p>
    <w:p>
      <w:pPr>
        <w:pStyle w:val="5"/>
        <w:tabs>
          <w:tab w:val="left" w:pos="3245"/>
        </w:tabs>
        <w:spacing w:before="137" w:line="282" w:lineRule="exact"/>
        <w:rPr>
          <w:rFonts w:hint="eastAsia" w:ascii="黑体" w:hAnsi="黑体" w:eastAsia="黑体" w:cs="黑体"/>
          <w:b w:val="0"/>
          <w:bCs w:val="0"/>
          <w:sz w:val="24"/>
          <w:szCs w:val="24"/>
        </w:rPr>
      </w:pPr>
      <w:r>
        <w:rPr>
          <w:rFonts w:hint="eastAsia" w:ascii="黑体" w:hAnsi="黑体" w:eastAsia="黑体" w:cs="黑体"/>
          <w:b w:val="0"/>
          <w:bCs w:val="0"/>
          <w:sz w:val="24"/>
          <w:szCs w:val="24"/>
        </w:rPr>
        <w:t>大型/紧急情况下使用</w:t>
      </w:r>
      <w:r>
        <w:rPr>
          <w:rFonts w:hint="eastAsia" w:ascii="黑体" w:hAnsi="黑体" w:eastAsia="黑体" w:cs="黑体"/>
          <w:b w:val="0"/>
          <w:bCs w:val="0"/>
          <w:sz w:val="24"/>
          <w:szCs w:val="24"/>
        </w:rPr>
        <w:tab/>
      </w:r>
      <w:r>
        <w:rPr>
          <w:rFonts w:hint="eastAsia" w:ascii="黑体" w:hAnsi="黑体" w:eastAsia="黑体" w:cs="黑体"/>
          <w:b w:val="0"/>
          <w:bCs w:val="0"/>
          <w:sz w:val="24"/>
          <w:szCs w:val="24"/>
        </w:rPr>
        <w:t>如果超过接触限值或发生刺激或其他症状，采用NIOSH/MSHA或欧盟标准EN</w:t>
      </w:r>
      <w:r>
        <w:rPr>
          <w:rFonts w:hint="eastAsia" w:ascii="黑体" w:hAnsi="黑体" w:eastAsia="黑体" w:cs="黑体"/>
          <w:b w:val="0"/>
          <w:bCs w:val="0"/>
          <w:spacing w:val="-4"/>
          <w:sz w:val="24"/>
          <w:szCs w:val="24"/>
        </w:rPr>
        <w:t xml:space="preserve"> </w:t>
      </w:r>
      <w:r>
        <w:rPr>
          <w:rFonts w:hint="eastAsia" w:ascii="黑体" w:hAnsi="黑体" w:eastAsia="黑体" w:cs="黑体"/>
          <w:b w:val="0"/>
          <w:bCs w:val="0"/>
          <w:sz w:val="24"/>
          <w:szCs w:val="24"/>
        </w:rPr>
        <w:t>136认可的呼吸器</w:t>
      </w:r>
    </w:p>
    <w:p>
      <w:pPr>
        <w:spacing w:before="0" w:line="282" w:lineRule="exact"/>
        <w:ind w:left="3248"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推荐的过滤器类型： 微粒过滤器</w:t>
      </w:r>
    </w:p>
    <w:p>
      <w:pPr>
        <w:tabs>
          <w:tab w:val="left" w:pos="3245"/>
        </w:tabs>
        <w:spacing w:before="161" w:line="282" w:lineRule="exact"/>
        <w:ind w:right="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小规模/实验室使用</w:t>
      </w:r>
      <w:r>
        <w:rPr>
          <w:rFonts w:hint="eastAsia" w:ascii="黑体" w:hAnsi="黑体" w:eastAsia="黑体" w:cs="黑体"/>
          <w:b w:val="0"/>
          <w:bCs w:val="0"/>
          <w:sz w:val="24"/>
          <w:szCs w:val="24"/>
        </w:rPr>
        <w:tab/>
      </w:r>
      <w:r>
        <w:rPr>
          <w:rFonts w:hint="eastAsia" w:ascii="黑体" w:hAnsi="黑体" w:eastAsia="黑体" w:cs="黑体"/>
          <w:b w:val="0"/>
          <w:bCs w:val="0"/>
          <w:sz w:val="24"/>
          <w:szCs w:val="24"/>
        </w:rPr>
        <w:t>保持良好的通风</w:t>
      </w:r>
    </w:p>
    <w:p>
      <w:pPr>
        <w:pStyle w:val="5"/>
        <w:spacing w:line="282" w:lineRule="exact"/>
        <w:ind w:left="3247"/>
        <w:rPr>
          <w:rFonts w:hint="eastAsia" w:ascii="黑体" w:hAnsi="黑体" w:eastAsia="黑体" w:cs="黑体"/>
          <w:b w:val="0"/>
          <w:bCs w:val="0"/>
          <w:sz w:val="24"/>
          <w:szCs w:val="24"/>
        </w:rPr>
      </w:pPr>
      <w:r>
        <w:rPr>
          <w:rFonts w:hint="eastAsia" w:ascii="黑体" w:hAnsi="黑体" w:eastAsia="黑体" w:cs="黑体"/>
          <w:b w:val="0"/>
          <w:bCs w:val="0"/>
          <w:sz w:val="24"/>
          <w:szCs w:val="24"/>
        </w:rPr>
        <w:t>推荐半面罩 - 阀过滤：EN405; 或; 半面罩：EN140; 加过滤器，EN141</w:t>
      </w:r>
    </w:p>
    <w:p>
      <w:pPr>
        <w:tabs>
          <w:tab w:val="left" w:pos="3246"/>
        </w:tabs>
        <w:spacing w:before="0"/>
        <w:ind w:left="121"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卫生措施</w:t>
      </w:r>
      <w:r>
        <w:rPr>
          <w:rFonts w:hint="eastAsia" w:ascii="黑体" w:hAnsi="黑体" w:eastAsia="黑体" w:cs="黑体"/>
          <w:b w:val="0"/>
          <w:bCs w:val="0"/>
          <w:sz w:val="24"/>
          <w:szCs w:val="24"/>
        </w:rPr>
        <w:tab/>
      </w:r>
      <w:r>
        <w:rPr>
          <w:rFonts w:hint="eastAsia" w:ascii="黑体" w:hAnsi="黑体" w:eastAsia="黑体" w:cs="黑体"/>
          <w:b w:val="0"/>
          <w:bCs w:val="0"/>
          <w:sz w:val="24"/>
          <w:szCs w:val="24"/>
        </w:rPr>
        <w:t>依照良好的工业卫生和安全实践进行操作.</w:t>
      </w:r>
    </w:p>
    <w:p>
      <w:pPr>
        <w:tabs>
          <w:tab w:val="left" w:pos="3246"/>
        </w:tabs>
        <w:spacing w:before="161"/>
        <w:ind w:left="121"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环境接触控制</w:t>
      </w:r>
      <w:r>
        <w:rPr>
          <w:rFonts w:hint="eastAsia" w:ascii="黑体" w:hAnsi="黑体" w:eastAsia="黑体" w:cs="黑体"/>
          <w:b w:val="0"/>
          <w:bCs w:val="0"/>
          <w:sz w:val="24"/>
          <w:szCs w:val="24"/>
        </w:rPr>
        <w:tab/>
      </w:r>
      <w:r>
        <w:rPr>
          <w:rFonts w:hint="eastAsia" w:ascii="黑体" w:hAnsi="黑体" w:eastAsia="黑体" w:cs="黑体"/>
          <w:b w:val="0"/>
          <w:bCs w:val="0"/>
          <w:sz w:val="24"/>
          <w:szCs w:val="24"/>
        </w:rPr>
        <w:t>无资料.</w:t>
      </w:r>
    </w:p>
    <w:p>
      <w:pPr>
        <w:spacing w:line="360" w:lineRule="auto"/>
        <w:ind w:left="0" w:leftChars="0" w:firstLine="0" w:firstLineChars="0"/>
        <w:rPr>
          <w:rFonts w:hint="eastAsia" w:ascii="Times New Roman" w:hAnsi="黑体" w:eastAsia="黑体" w:cs="Times New Roman"/>
          <w:sz w:val="24"/>
          <w:szCs w:val="24"/>
        </w:rPr>
      </w:pPr>
    </w:p>
    <w:p>
      <w:pPr>
        <w:spacing w:line="360" w:lineRule="auto"/>
        <w:ind w:left="0" w:leftChars="0" w:firstLine="0" w:firstLineChars="0"/>
        <w:rPr>
          <w:rFonts w:hint="eastAsia" w:ascii="Times New Roman" w:hAnsi="黑体" w:eastAsia="黑体" w:cs="Times New Roman"/>
          <w:sz w:val="24"/>
          <w:szCs w:val="24"/>
        </w:rPr>
      </w:pPr>
    </w:p>
    <w:p>
      <w:pPr>
        <w:spacing w:line="360" w:lineRule="auto"/>
        <w:ind w:firstLine="3040" w:firstLineChars="950"/>
        <w:rPr>
          <w:rFonts w:ascii="Times New Roman" w:hAnsi="Times New Roman" w:eastAsia="黑体" w:cs="Times New Roman"/>
          <w:sz w:val="32"/>
          <w:szCs w:val="32"/>
        </w:rPr>
      </w:pPr>
      <w:r>
        <w:rPr>
          <w:rFonts w:ascii="Times New Roman" w:hAnsi="黑体" w:eastAsia="黑体" w:cs="Times New Roman"/>
          <w:sz w:val="32"/>
          <w:szCs w:val="32"/>
        </w:rPr>
        <w:t>第</w:t>
      </w:r>
      <w:r>
        <w:rPr>
          <w:rFonts w:ascii="Times New Roman" w:hAnsi="Times New Roman" w:eastAsia="黑体" w:cs="Times New Roman"/>
          <w:sz w:val="32"/>
          <w:szCs w:val="32"/>
        </w:rPr>
        <w:t>9</w:t>
      </w:r>
      <w:r>
        <w:rPr>
          <w:rFonts w:ascii="Times New Roman" w:hAnsi="黑体" w:eastAsia="黑体" w:cs="Times New Roman"/>
          <w:sz w:val="32"/>
          <w:szCs w:val="32"/>
        </w:rPr>
        <w:t>部分</w:t>
      </w:r>
      <w:r>
        <w:rPr>
          <w:rFonts w:ascii="Times New Roman" w:hAnsi="Times New Roman" w:eastAsia="黑体" w:cs="Times New Roman"/>
          <w:sz w:val="32"/>
          <w:szCs w:val="32"/>
        </w:rPr>
        <w:t xml:space="preserve"> </w:t>
      </w:r>
      <w:r>
        <w:rPr>
          <w:rFonts w:ascii="Times New Roman" w:hAnsi="黑体" w:eastAsia="黑体" w:cs="Times New Roman"/>
          <w:sz w:val="32"/>
          <w:szCs w:val="32"/>
        </w:rPr>
        <w:t>理化特性</w:t>
      </w:r>
    </w:p>
    <w:p>
      <w:pPr>
        <w:spacing w:line="360" w:lineRule="auto"/>
        <w:rPr>
          <w:rFonts w:hint="eastAsia" w:ascii="黑体" w:hAnsi="黑体" w:eastAsia="黑体" w:cs="黑体"/>
          <w:sz w:val="24"/>
          <w:szCs w:val="24"/>
        </w:rPr>
      </w:pPr>
      <w:r>
        <w:rPr>
          <w:rFonts w:hint="eastAsia" w:ascii="黑体" w:hAnsi="黑体" w:eastAsia="黑体" w:cs="黑体"/>
          <w:sz w:val="24"/>
          <w:szCs w:val="24"/>
        </w:rPr>
        <w:t>外观与性状</w:t>
      </w:r>
      <w:r>
        <w:rPr>
          <w:rFonts w:hint="eastAsia" w:ascii="黑体" w:hAnsi="黑体" w:eastAsia="黑体" w:cs="黑体"/>
          <w:sz w:val="24"/>
          <w:szCs w:val="24"/>
        </w:rPr>
        <w:tab/>
      </w:r>
      <w:r>
        <w:rPr>
          <w:rFonts w:hint="eastAsia" w:ascii="黑体" w:hAnsi="黑体" w:eastAsia="黑体" w:cs="黑体"/>
          <w:sz w:val="24"/>
          <w:szCs w:val="24"/>
          <w:lang w:eastAsia="zh-CN"/>
        </w:rPr>
        <w:t>：</w:t>
      </w:r>
      <w:r>
        <w:rPr>
          <w:rFonts w:hint="eastAsia" w:ascii="黑体" w:hAnsi="黑体" w:eastAsia="黑体" w:cs="黑体"/>
          <w:sz w:val="24"/>
          <w:szCs w:val="24"/>
        </w:rPr>
        <w:t>透明的</w:t>
      </w:r>
    </w:p>
    <w:p>
      <w:pPr>
        <w:spacing w:line="360" w:lineRule="auto"/>
        <w:rPr>
          <w:rFonts w:hint="eastAsia" w:ascii="黑体" w:hAnsi="黑体" w:eastAsia="黑体" w:cs="黑体"/>
          <w:sz w:val="24"/>
          <w:szCs w:val="24"/>
        </w:rPr>
      </w:pPr>
      <w:r>
        <w:rPr>
          <w:rFonts w:hint="eastAsia" w:ascii="黑体" w:hAnsi="黑体" w:eastAsia="黑体" w:cs="黑体"/>
          <w:sz w:val="24"/>
          <w:szCs w:val="24"/>
        </w:rPr>
        <w:t>物理状态</w:t>
      </w:r>
      <w:r>
        <w:rPr>
          <w:rFonts w:hint="eastAsia" w:ascii="黑体" w:hAnsi="黑体" w:eastAsia="黑体" w:cs="黑体"/>
          <w:sz w:val="24"/>
          <w:szCs w:val="24"/>
          <w:lang w:eastAsia="zh-CN"/>
        </w:rPr>
        <w:t>：</w:t>
      </w:r>
      <w:r>
        <w:rPr>
          <w:rFonts w:hint="eastAsia" w:ascii="黑体" w:hAnsi="黑体" w:eastAsia="黑体" w:cs="黑体"/>
          <w:sz w:val="24"/>
          <w:szCs w:val="24"/>
        </w:rPr>
        <w:t>液体</w:t>
      </w:r>
      <w:r>
        <w:rPr>
          <w:rFonts w:hint="eastAsia" w:ascii="黑体" w:hAnsi="黑体" w:eastAsia="黑体" w:cs="黑体"/>
          <w:sz w:val="24"/>
          <w:szCs w:val="24"/>
        </w:rPr>
        <w:tab/>
      </w:r>
    </w:p>
    <w:p>
      <w:pPr>
        <w:spacing w:line="360" w:lineRule="auto"/>
        <w:rPr>
          <w:rFonts w:hint="eastAsia" w:ascii="黑体" w:hAnsi="黑体" w:eastAsia="黑体" w:cs="黑体"/>
          <w:sz w:val="24"/>
          <w:szCs w:val="24"/>
        </w:rPr>
      </w:pPr>
      <w:r>
        <w:rPr>
          <w:rFonts w:hint="eastAsia" w:ascii="黑体" w:hAnsi="黑体" w:eastAsia="黑体" w:cs="黑体"/>
          <w:sz w:val="24"/>
          <w:szCs w:val="24"/>
        </w:rPr>
        <w:t>气味</w:t>
      </w:r>
      <w:r>
        <w:rPr>
          <w:rFonts w:hint="eastAsia" w:ascii="黑体" w:hAnsi="黑体" w:eastAsia="黑体" w:cs="黑体"/>
          <w:sz w:val="24"/>
          <w:szCs w:val="24"/>
          <w:lang w:eastAsia="zh-CN"/>
        </w:rPr>
        <w:t>：</w:t>
      </w:r>
      <w:r>
        <w:rPr>
          <w:rFonts w:hint="eastAsia" w:ascii="黑体" w:hAnsi="黑体" w:eastAsia="黑体" w:cs="黑体"/>
          <w:sz w:val="24"/>
          <w:szCs w:val="24"/>
        </w:rPr>
        <w:t>无资料</w:t>
      </w:r>
    </w:p>
    <w:p>
      <w:pPr>
        <w:spacing w:line="360" w:lineRule="auto"/>
        <w:rPr>
          <w:rFonts w:hint="eastAsia" w:ascii="黑体" w:hAnsi="黑体" w:eastAsia="黑体" w:cs="黑体"/>
          <w:sz w:val="24"/>
          <w:szCs w:val="24"/>
        </w:rPr>
      </w:pPr>
      <w:r>
        <w:rPr>
          <w:rFonts w:hint="eastAsia" w:ascii="黑体" w:hAnsi="黑体" w:eastAsia="黑体" w:cs="黑体"/>
          <w:sz w:val="24"/>
          <w:szCs w:val="24"/>
        </w:rPr>
        <w:t>气味阈值</w:t>
      </w:r>
      <w:r>
        <w:rPr>
          <w:rFonts w:hint="eastAsia" w:ascii="黑体" w:hAnsi="黑体" w:eastAsia="黑体" w:cs="黑体"/>
          <w:sz w:val="24"/>
          <w:szCs w:val="24"/>
          <w:lang w:eastAsia="zh-CN"/>
        </w:rPr>
        <w:t>：</w:t>
      </w:r>
      <w:r>
        <w:rPr>
          <w:rFonts w:hint="eastAsia" w:ascii="黑体" w:hAnsi="黑体" w:eastAsia="黑体" w:cs="黑体"/>
          <w:sz w:val="24"/>
          <w:szCs w:val="24"/>
        </w:rPr>
        <w:t>无资料</w:t>
      </w:r>
    </w:p>
    <w:p>
      <w:pPr>
        <w:spacing w:line="360" w:lineRule="auto"/>
        <w:rPr>
          <w:rFonts w:hint="eastAsia" w:ascii="黑体" w:hAnsi="黑体" w:eastAsia="黑体" w:cs="黑体"/>
          <w:sz w:val="24"/>
          <w:szCs w:val="24"/>
        </w:rPr>
      </w:pPr>
      <w:r>
        <w:rPr>
          <w:rFonts w:hint="eastAsia" w:ascii="黑体" w:hAnsi="黑体" w:eastAsia="黑体" w:cs="黑体"/>
          <w:sz w:val="24"/>
          <w:szCs w:val="24"/>
        </w:rPr>
        <w:t>pH值</w:t>
      </w:r>
      <w:r>
        <w:rPr>
          <w:rFonts w:hint="eastAsia" w:ascii="黑体" w:hAnsi="黑体" w:eastAsia="黑体" w:cs="黑体"/>
          <w:sz w:val="24"/>
          <w:szCs w:val="24"/>
          <w:lang w:eastAsia="zh-CN"/>
        </w:rPr>
        <w:t>：</w:t>
      </w:r>
      <w:r>
        <w:rPr>
          <w:rFonts w:hint="eastAsia" w:ascii="黑体" w:hAnsi="黑体" w:eastAsia="黑体" w:cs="黑体"/>
          <w:sz w:val="24"/>
          <w:szCs w:val="24"/>
        </w:rPr>
        <w:t>无资料</w:t>
      </w:r>
    </w:p>
    <w:p>
      <w:pPr>
        <w:spacing w:line="360" w:lineRule="auto"/>
        <w:rPr>
          <w:rFonts w:hint="eastAsia" w:ascii="黑体" w:hAnsi="黑体" w:eastAsia="黑体" w:cs="黑体"/>
          <w:sz w:val="24"/>
          <w:szCs w:val="24"/>
        </w:rPr>
      </w:pPr>
      <w:r>
        <w:rPr>
          <w:rFonts w:hint="eastAsia" w:ascii="黑体" w:hAnsi="黑体" w:eastAsia="黑体" w:cs="黑体"/>
          <w:sz w:val="24"/>
          <w:szCs w:val="24"/>
        </w:rPr>
        <w:t>熔点/熔点范围</w:t>
      </w:r>
      <w:r>
        <w:rPr>
          <w:rFonts w:hint="eastAsia" w:ascii="黑体" w:hAnsi="黑体" w:eastAsia="黑体" w:cs="黑体"/>
          <w:sz w:val="24"/>
          <w:szCs w:val="24"/>
        </w:rPr>
        <w:tab/>
      </w:r>
      <w:r>
        <w:rPr>
          <w:rFonts w:hint="eastAsia" w:ascii="黑体" w:hAnsi="黑体" w:eastAsia="黑体" w:cs="黑体"/>
          <w:sz w:val="24"/>
          <w:szCs w:val="24"/>
          <w:lang w:eastAsia="zh-CN"/>
        </w:rPr>
        <w:t>：</w:t>
      </w:r>
      <w:r>
        <w:rPr>
          <w:rFonts w:hint="eastAsia" w:ascii="黑体" w:hAnsi="黑体" w:eastAsia="黑体" w:cs="黑体"/>
          <w:sz w:val="24"/>
          <w:szCs w:val="24"/>
        </w:rPr>
        <w:t>33 - 37 °C / 91.4 - 98.6 °F</w:t>
      </w:r>
    </w:p>
    <w:p>
      <w:pPr>
        <w:spacing w:line="360" w:lineRule="auto"/>
        <w:rPr>
          <w:rFonts w:hint="eastAsia" w:ascii="黑体" w:hAnsi="黑体" w:eastAsia="黑体" w:cs="黑体"/>
          <w:sz w:val="24"/>
          <w:szCs w:val="24"/>
        </w:rPr>
      </w:pPr>
      <w:r>
        <w:rPr>
          <w:rFonts w:hint="eastAsia" w:ascii="黑体" w:hAnsi="黑体" w:eastAsia="黑体" w:cs="黑体"/>
          <w:sz w:val="24"/>
          <w:szCs w:val="24"/>
        </w:rPr>
        <w:t>软化点</w:t>
      </w:r>
      <w:r>
        <w:rPr>
          <w:rFonts w:hint="eastAsia" w:ascii="黑体" w:hAnsi="黑体" w:eastAsia="黑体" w:cs="黑体"/>
          <w:sz w:val="24"/>
          <w:szCs w:val="24"/>
        </w:rPr>
        <w:tab/>
      </w:r>
      <w:r>
        <w:rPr>
          <w:rFonts w:hint="eastAsia" w:ascii="黑体" w:hAnsi="黑体" w:eastAsia="黑体" w:cs="黑体"/>
          <w:sz w:val="24"/>
          <w:szCs w:val="24"/>
          <w:lang w:eastAsia="zh-CN"/>
        </w:rPr>
        <w:t>：</w:t>
      </w:r>
      <w:r>
        <w:rPr>
          <w:rFonts w:hint="eastAsia" w:ascii="黑体" w:hAnsi="黑体" w:eastAsia="黑体" w:cs="黑体"/>
          <w:sz w:val="24"/>
          <w:szCs w:val="24"/>
        </w:rPr>
        <w:t>无资料</w:t>
      </w:r>
    </w:p>
    <w:p>
      <w:pPr>
        <w:spacing w:line="360" w:lineRule="auto"/>
        <w:rPr>
          <w:rFonts w:hint="eastAsia" w:ascii="黑体" w:hAnsi="黑体" w:eastAsia="黑体" w:cs="黑体"/>
          <w:sz w:val="24"/>
          <w:szCs w:val="24"/>
        </w:rPr>
      </w:pPr>
      <w:r>
        <w:rPr>
          <w:rFonts w:hint="eastAsia" w:ascii="黑体" w:hAnsi="黑体" w:eastAsia="黑体" w:cs="黑体"/>
          <w:sz w:val="24"/>
          <w:szCs w:val="24"/>
        </w:rPr>
        <w:t>沸点/沸程</w:t>
      </w:r>
      <w:r>
        <w:rPr>
          <w:rFonts w:hint="eastAsia" w:ascii="黑体" w:hAnsi="黑体" w:eastAsia="黑体" w:cs="黑体"/>
          <w:sz w:val="24"/>
          <w:szCs w:val="24"/>
        </w:rPr>
        <w:tab/>
      </w:r>
      <w:r>
        <w:rPr>
          <w:rFonts w:hint="eastAsia" w:ascii="黑体" w:hAnsi="黑体" w:eastAsia="黑体" w:cs="黑体"/>
          <w:sz w:val="24"/>
          <w:szCs w:val="24"/>
          <w:lang w:eastAsia="zh-CN"/>
        </w:rPr>
        <w:t>：</w:t>
      </w:r>
      <w:r>
        <w:rPr>
          <w:rFonts w:hint="eastAsia" w:ascii="黑体" w:hAnsi="黑体" w:eastAsia="黑体" w:cs="黑体"/>
          <w:sz w:val="24"/>
          <w:szCs w:val="24"/>
        </w:rPr>
        <w:t>195 - 200 °C / 383 - 392°F</w:t>
      </w:r>
    </w:p>
    <w:p>
      <w:pPr>
        <w:spacing w:line="360" w:lineRule="auto"/>
        <w:rPr>
          <w:rFonts w:hint="eastAsia" w:ascii="黑体" w:hAnsi="黑体" w:eastAsia="黑体" w:cs="黑体"/>
          <w:sz w:val="24"/>
          <w:szCs w:val="24"/>
        </w:rPr>
      </w:pPr>
      <w:r>
        <w:rPr>
          <w:rFonts w:hint="eastAsia" w:ascii="黑体" w:hAnsi="黑体" w:eastAsia="黑体" w:cs="黑体"/>
          <w:sz w:val="24"/>
          <w:szCs w:val="24"/>
        </w:rPr>
        <w:t>@ 5 mmHg</w:t>
      </w:r>
    </w:p>
    <w:p>
      <w:pPr>
        <w:spacing w:line="360" w:lineRule="auto"/>
        <w:rPr>
          <w:rFonts w:hint="eastAsia" w:ascii="黑体" w:hAnsi="黑体" w:eastAsia="黑体" w:cs="黑体"/>
          <w:sz w:val="24"/>
          <w:szCs w:val="24"/>
        </w:rPr>
      </w:pPr>
      <w:r>
        <w:rPr>
          <w:rFonts w:hint="eastAsia" w:ascii="黑体" w:hAnsi="黑体" w:eastAsia="黑体" w:cs="黑体"/>
          <w:sz w:val="24"/>
          <w:szCs w:val="24"/>
        </w:rPr>
        <w:t>闪火点</w:t>
      </w:r>
      <w:r>
        <w:rPr>
          <w:rFonts w:hint="eastAsia" w:ascii="黑体" w:hAnsi="黑体" w:eastAsia="黑体" w:cs="黑体"/>
          <w:sz w:val="24"/>
          <w:szCs w:val="24"/>
        </w:rPr>
        <w:tab/>
      </w:r>
      <w:r>
        <w:rPr>
          <w:rFonts w:hint="eastAsia" w:ascii="黑体" w:hAnsi="黑体" w:eastAsia="黑体" w:cs="黑体"/>
          <w:sz w:val="24"/>
          <w:szCs w:val="24"/>
        </w:rPr>
        <w:t>&gt;  112  °C  /  &gt; 233.6 °F</w:t>
      </w:r>
      <w:r>
        <w:rPr>
          <w:rFonts w:hint="eastAsia" w:ascii="黑体" w:hAnsi="黑体" w:eastAsia="黑体" w:cs="黑体"/>
          <w:sz w:val="24"/>
          <w:szCs w:val="24"/>
        </w:rPr>
        <w:tab/>
      </w:r>
      <w:r>
        <w:rPr>
          <w:rFonts w:hint="eastAsia" w:ascii="黑体" w:hAnsi="黑体" w:eastAsia="黑体" w:cs="黑体"/>
          <w:sz w:val="24"/>
          <w:szCs w:val="24"/>
        </w:rPr>
        <w:t>方法 - 无资料</w:t>
      </w:r>
    </w:p>
    <w:p>
      <w:pPr>
        <w:spacing w:line="360" w:lineRule="auto"/>
        <w:rPr>
          <w:rFonts w:hint="eastAsia" w:ascii="黑体" w:hAnsi="黑体" w:eastAsia="黑体" w:cs="黑体"/>
          <w:sz w:val="24"/>
          <w:szCs w:val="24"/>
        </w:rPr>
      </w:pPr>
      <w:r>
        <w:rPr>
          <w:rFonts w:hint="eastAsia" w:ascii="黑体" w:hAnsi="黑体" w:eastAsia="黑体" w:cs="黑体"/>
          <w:sz w:val="24"/>
          <w:szCs w:val="24"/>
        </w:rPr>
        <w:t>蒸发速率</w:t>
      </w:r>
      <w:r>
        <w:rPr>
          <w:rFonts w:hint="eastAsia" w:ascii="黑体" w:hAnsi="黑体" w:eastAsia="黑体" w:cs="黑体"/>
          <w:sz w:val="24"/>
          <w:szCs w:val="24"/>
          <w:lang w:eastAsia="zh-CN"/>
        </w:rPr>
        <w:t>：</w:t>
      </w:r>
      <w:r>
        <w:rPr>
          <w:rFonts w:hint="eastAsia" w:ascii="黑体" w:hAnsi="黑体" w:eastAsia="黑体" w:cs="黑体"/>
          <w:sz w:val="24"/>
          <w:szCs w:val="24"/>
        </w:rPr>
        <w:t>无资料</w:t>
      </w:r>
    </w:p>
    <w:p>
      <w:pPr>
        <w:spacing w:line="360" w:lineRule="auto"/>
        <w:rPr>
          <w:rFonts w:hint="eastAsia" w:ascii="黑体" w:hAnsi="黑体" w:eastAsia="黑体" w:cs="黑体"/>
          <w:sz w:val="24"/>
          <w:szCs w:val="24"/>
        </w:rPr>
      </w:pPr>
      <w:r>
        <w:rPr>
          <w:rFonts w:hint="eastAsia" w:ascii="黑体" w:hAnsi="黑体" w:eastAsia="黑体" w:cs="黑体"/>
          <w:sz w:val="24"/>
          <w:szCs w:val="24"/>
        </w:rPr>
        <w:t>易燃性(固体，气体)</w:t>
      </w:r>
      <w:r>
        <w:rPr>
          <w:rFonts w:hint="eastAsia" w:ascii="黑体" w:hAnsi="黑体" w:eastAsia="黑体" w:cs="黑体"/>
          <w:sz w:val="24"/>
          <w:szCs w:val="24"/>
          <w:lang w:eastAsia="zh-CN"/>
        </w:rPr>
        <w:t>：</w:t>
      </w:r>
      <w:r>
        <w:rPr>
          <w:rFonts w:hint="eastAsia" w:ascii="黑体" w:hAnsi="黑体" w:eastAsia="黑体" w:cs="黑体"/>
          <w:sz w:val="24"/>
          <w:szCs w:val="24"/>
        </w:rPr>
        <w:t>不适用</w:t>
      </w:r>
      <w:r>
        <w:rPr>
          <w:rFonts w:hint="eastAsia" w:ascii="黑体" w:hAnsi="黑体" w:eastAsia="黑体" w:cs="黑体"/>
          <w:sz w:val="24"/>
          <w:szCs w:val="24"/>
        </w:rPr>
        <w:tab/>
      </w:r>
      <w:r>
        <w:rPr>
          <w:rFonts w:hint="eastAsia" w:ascii="黑体" w:hAnsi="黑体" w:eastAsia="黑体" w:cs="黑体"/>
          <w:sz w:val="24"/>
          <w:szCs w:val="24"/>
        </w:rPr>
        <w:t>液体</w:t>
      </w:r>
    </w:p>
    <w:p>
      <w:pPr>
        <w:spacing w:line="360" w:lineRule="auto"/>
        <w:rPr>
          <w:rFonts w:hint="eastAsia" w:ascii="黑体" w:hAnsi="黑体" w:eastAsia="黑体" w:cs="黑体"/>
          <w:sz w:val="24"/>
          <w:szCs w:val="24"/>
        </w:rPr>
      </w:pPr>
      <w:r>
        <w:rPr>
          <w:rFonts w:hint="eastAsia" w:ascii="黑体" w:hAnsi="黑体" w:eastAsia="黑体" w:cs="黑体"/>
          <w:sz w:val="24"/>
          <w:szCs w:val="24"/>
        </w:rPr>
        <w:t>爆炸极限</w:t>
      </w:r>
      <w:r>
        <w:rPr>
          <w:rFonts w:hint="eastAsia" w:ascii="黑体" w:hAnsi="黑体" w:eastAsia="黑体" w:cs="黑体"/>
          <w:sz w:val="24"/>
          <w:szCs w:val="24"/>
          <w:lang w:eastAsia="zh-CN"/>
        </w:rPr>
        <w:t>：</w:t>
      </w:r>
      <w:r>
        <w:rPr>
          <w:rFonts w:hint="eastAsia" w:ascii="黑体" w:hAnsi="黑体" w:eastAsia="黑体" w:cs="黑体"/>
          <w:sz w:val="24"/>
          <w:szCs w:val="24"/>
        </w:rPr>
        <w:t>无资料</w:t>
      </w:r>
    </w:p>
    <w:p>
      <w:pPr>
        <w:spacing w:line="360" w:lineRule="auto"/>
        <w:rPr>
          <w:rFonts w:hint="eastAsia" w:ascii="黑体" w:hAnsi="黑体" w:eastAsia="黑体" w:cs="黑体"/>
          <w:sz w:val="24"/>
          <w:szCs w:val="24"/>
        </w:rPr>
      </w:pPr>
      <w:r>
        <w:rPr>
          <w:rFonts w:hint="eastAsia" w:ascii="黑体" w:hAnsi="黑体" w:eastAsia="黑体" w:cs="黑体"/>
          <w:sz w:val="24"/>
          <w:szCs w:val="24"/>
        </w:rPr>
        <w:t>蒸气压</w:t>
      </w:r>
      <w:r>
        <w:rPr>
          <w:rFonts w:hint="eastAsia" w:ascii="黑体" w:hAnsi="黑体" w:eastAsia="黑体" w:cs="黑体"/>
          <w:sz w:val="24"/>
          <w:szCs w:val="24"/>
        </w:rPr>
        <w:tab/>
      </w:r>
      <w:r>
        <w:rPr>
          <w:rFonts w:hint="eastAsia" w:ascii="黑体" w:hAnsi="黑体" w:eastAsia="黑体" w:cs="黑体"/>
          <w:sz w:val="24"/>
          <w:szCs w:val="24"/>
          <w:lang w:eastAsia="zh-CN"/>
        </w:rPr>
        <w:t>：</w:t>
      </w:r>
      <w:r>
        <w:rPr>
          <w:rFonts w:hint="eastAsia" w:ascii="黑体" w:hAnsi="黑体" w:eastAsia="黑体" w:cs="黑体"/>
          <w:sz w:val="24"/>
          <w:szCs w:val="24"/>
        </w:rPr>
        <w:t>无资料</w:t>
      </w:r>
    </w:p>
    <w:p>
      <w:pPr>
        <w:spacing w:line="360" w:lineRule="auto"/>
        <w:rPr>
          <w:rFonts w:hint="eastAsia" w:ascii="黑体" w:hAnsi="黑体" w:eastAsia="黑体" w:cs="黑体"/>
          <w:sz w:val="24"/>
          <w:szCs w:val="24"/>
        </w:rPr>
      </w:pPr>
      <w:r>
        <w:rPr>
          <w:rFonts w:hint="eastAsia" w:ascii="黑体" w:hAnsi="黑体" w:eastAsia="黑体" w:cs="黑体"/>
          <w:sz w:val="24"/>
          <w:szCs w:val="24"/>
        </w:rPr>
        <w:t>蒸汽密度</w:t>
      </w:r>
      <w:r>
        <w:rPr>
          <w:rFonts w:hint="eastAsia" w:ascii="黑体" w:hAnsi="黑体" w:eastAsia="黑体" w:cs="黑体"/>
          <w:sz w:val="24"/>
          <w:szCs w:val="24"/>
          <w:lang w:eastAsia="zh-CN"/>
        </w:rPr>
        <w:t>：</w:t>
      </w:r>
      <w:r>
        <w:rPr>
          <w:rFonts w:hint="eastAsia" w:ascii="黑体" w:hAnsi="黑体" w:eastAsia="黑体" w:cs="黑体"/>
          <w:sz w:val="24"/>
          <w:szCs w:val="24"/>
        </w:rPr>
        <w:t>无资料</w:t>
      </w:r>
      <w:r>
        <w:rPr>
          <w:rFonts w:hint="eastAsia" w:ascii="黑体" w:hAnsi="黑体" w:eastAsia="黑体" w:cs="黑体"/>
          <w:sz w:val="24"/>
          <w:szCs w:val="24"/>
        </w:rPr>
        <w:tab/>
      </w:r>
      <w:r>
        <w:rPr>
          <w:rFonts w:hint="eastAsia" w:ascii="黑体" w:hAnsi="黑体" w:eastAsia="黑体" w:cs="黑体"/>
          <w:sz w:val="24"/>
          <w:szCs w:val="24"/>
        </w:rPr>
        <w:t>(空气= 1。0)</w:t>
      </w:r>
    </w:p>
    <w:p>
      <w:pPr>
        <w:spacing w:line="360" w:lineRule="auto"/>
        <w:rPr>
          <w:rFonts w:hint="eastAsia" w:ascii="黑体" w:hAnsi="黑体" w:eastAsia="黑体" w:cs="黑体"/>
          <w:sz w:val="24"/>
          <w:szCs w:val="24"/>
        </w:rPr>
      </w:pPr>
      <w:r>
        <w:rPr>
          <w:rFonts w:hint="eastAsia" w:ascii="黑体" w:hAnsi="黑体" w:eastAsia="黑体" w:cs="黑体"/>
          <w:sz w:val="24"/>
          <w:szCs w:val="24"/>
        </w:rPr>
        <w:t>比 重</w:t>
      </w:r>
      <w:r>
        <w:rPr>
          <w:rFonts w:hint="eastAsia" w:ascii="黑体" w:hAnsi="黑体" w:eastAsia="黑体" w:cs="黑体"/>
          <w:sz w:val="24"/>
          <w:szCs w:val="24"/>
          <w:lang w:val="en-US" w:eastAsia="zh-CN"/>
        </w:rPr>
        <w:t>/</w:t>
      </w:r>
      <w:r>
        <w:rPr>
          <w:rFonts w:hint="eastAsia" w:ascii="黑体" w:hAnsi="黑体" w:eastAsia="黑体" w:cs="黑体"/>
          <w:sz w:val="24"/>
          <w:szCs w:val="24"/>
        </w:rPr>
        <w:t>密度</w:t>
      </w:r>
      <w:r>
        <w:rPr>
          <w:rFonts w:hint="eastAsia" w:ascii="黑体" w:hAnsi="黑体" w:eastAsia="黑体" w:cs="黑体"/>
          <w:sz w:val="24"/>
          <w:szCs w:val="24"/>
        </w:rPr>
        <w:tab/>
      </w:r>
      <w:r>
        <w:rPr>
          <w:rFonts w:hint="eastAsia" w:ascii="黑体" w:hAnsi="黑体" w:eastAsia="黑体" w:cs="黑体"/>
          <w:sz w:val="24"/>
          <w:szCs w:val="24"/>
          <w:lang w:eastAsia="zh-CN"/>
        </w:rPr>
        <w:t>：</w:t>
      </w:r>
      <w:r>
        <w:rPr>
          <w:rFonts w:hint="eastAsia" w:ascii="黑体" w:hAnsi="黑体" w:eastAsia="黑体" w:cs="黑体"/>
          <w:sz w:val="24"/>
          <w:szCs w:val="24"/>
        </w:rPr>
        <w:t>无资料</w:t>
      </w:r>
    </w:p>
    <w:p>
      <w:pPr>
        <w:spacing w:line="360" w:lineRule="auto"/>
        <w:rPr>
          <w:rFonts w:hint="eastAsia" w:ascii="黑体" w:hAnsi="黑体" w:eastAsia="黑体" w:cs="黑体"/>
          <w:sz w:val="24"/>
          <w:szCs w:val="24"/>
        </w:rPr>
      </w:pPr>
      <w:r>
        <w:rPr>
          <w:rFonts w:hint="eastAsia" w:ascii="黑体" w:hAnsi="黑体" w:eastAsia="黑体" w:cs="黑体"/>
          <w:sz w:val="24"/>
          <w:szCs w:val="24"/>
        </w:rPr>
        <w:t>堆积密度</w:t>
      </w:r>
      <w:r>
        <w:rPr>
          <w:rFonts w:hint="eastAsia" w:ascii="黑体" w:hAnsi="黑体" w:eastAsia="黑体" w:cs="黑体"/>
          <w:sz w:val="24"/>
          <w:szCs w:val="24"/>
          <w:lang w:eastAsia="zh-CN"/>
        </w:rPr>
        <w:t>：</w:t>
      </w:r>
      <w:r>
        <w:rPr>
          <w:rFonts w:hint="eastAsia" w:ascii="黑体" w:hAnsi="黑体" w:eastAsia="黑体" w:cs="黑体"/>
          <w:sz w:val="24"/>
          <w:szCs w:val="24"/>
        </w:rPr>
        <w:t>不适用</w:t>
      </w:r>
      <w:r>
        <w:rPr>
          <w:rFonts w:hint="eastAsia" w:ascii="黑体" w:hAnsi="黑体" w:eastAsia="黑体" w:cs="黑体"/>
          <w:sz w:val="24"/>
          <w:szCs w:val="24"/>
        </w:rPr>
        <w:tab/>
      </w:r>
      <w:r>
        <w:rPr>
          <w:rFonts w:hint="eastAsia" w:ascii="黑体" w:hAnsi="黑体" w:eastAsia="黑体" w:cs="黑体"/>
          <w:sz w:val="24"/>
          <w:szCs w:val="24"/>
        </w:rPr>
        <w:t>液体</w:t>
      </w:r>
    </w:p>
    <w:p>
      <w:pPr>
        <w:spacing w:line="360" w:lineRule="auto"/>
        <w:rPr>
          <w:rFonts w:hint="eastAsia" w:ascii="黑体" w:hAnsi="黑体" w:eastAsia="黑体" w:cs="黑体"/>
          <w:sz w:val="24"/>
          <w:szCs w:val="24"/>
        </w:rPr>
      </w:pPr>
      <w:r>
        <w:rPr>
          <w:rFonts w:hint="eastAsia" w:ascii="黑体" w:hAnsi="黑体" w:eastAsia="黑体" w:cs="黑体"/>
          <w:sz w:val="24"/>
          <w:szCs w:val="24"/>
        </w:rPr>
        <w:t>水溶性</w:t>
      </w:r>
      <w:r>
        <w:rPr>
          <w:rFonts w:hint="eastAsia" w:ascii="黑体" w:hAnsi="黑体" w:eastAsia="黑体" w:cs="黑体"/>
          <w:sz w:val="24"/>
          <w:szCs w:val="24"/>
          <w:lang w:eastAsia="zh-CN"/>
        </w:rPr>
        <w:t>：</w:t>
      </w:r>
      <w:r>
        <w:rPr>
          <w:rFonts w:hint="eastAsia" w:ascii="黑体" w:hAnsi="黑体" w:eastAsia="黑体" w:cs="黑体"/>
          <w:sz w:val="24"/>
          <w:szCs w:val="24"/>
        </w:rPr>
        <w:t>PRACTICALLY INSOLUBLE</w:t>
      </w:r>
    </w:p>
    <w:p>
      <w:pPr>
        <w:spacing w:line="360" w:lineRule="auto"/>
        <w:rPr>
          <w:rFonts w:hint="eastAsia" w:ascii="黑体" w:hAnsi="黑体" w:eastAsia="黑体" w:cs="黑体"/>
          <w:sz w:val="24"/>
          <w:szCs w:val="24"/>
        </w:rPr>
      </w:pPr>
      <w:r>
        <w:rPr>
          <w:rFonts w:hint="eastAsia" w:ascii="黑体" w:hAnsi="黑体" w:eastAsia="黑体" w:cs="黑体"/>
          <w:sz w:val="24"/>
          <w:szCs w:val="24"/>
        </w:rPr>
        <w:t>在其他溶剂中的溶解度</w:t>
      </w:r>
      <w:r>
        <w:rPr>
          <w:rFonts w:hint="eastAsia" w:ascii="黑体" w:hAnsi="黑体" w:eastAsia="黑体" w:cs="黑体"/>
          <w:sz w:val="24"/>
          <w:szCs w:val="24"/>
          <w:lang w:eastAsia="zh-CN"/>
        </w:rPr>
        <w:t>：</w:t>
      </w:r>
      <w:r>
        <w:rPr>
          <w:rFonts w:hint="eastAsia" w:ascii="黑体" w:hAnsi="黑体" w:eastAsia="黑体" w:cs="黑体"/>
          <w:sz w:val="24"/>
          <w:szCs w:val="24"/>
        </w:rPr>
        <w:t>无资料</w:t>
      </w:r>
    </w:p>
    <w:p>
      <w:pPr>
        <w:spacing w:line="360" w:lineRule="auto"/>
        <w:rPr>
          <w:rFonts w:hint="eastAsia" w:ascii="黑体" w:hAnsi="黑体" w:eastAsia="黑体" w:cs="黑体"/>
          <w:sz w:val="24"/>
          <w:szCs w:val="24"/>
        </w:rPr>
      </w:pPr>
      <w:r>
        <w:rPr>
          <w:rFonts w:hint="eastAsia" w:ascii="黑体" w:hAnsi="黑体" w:eastAsia="黑体" w:cs="黑体"/>
          <w:sz w:val="24"/>
          <w:szCs w:val="24"/>
        </w:rPr>
        <w:t>分配系数(正辛醇/水)</w:t>
      </w:r>
    </w:p>
    <w:p>
      <w:pPr>
        <w:spacing w:line="360" w:lineRule="auto"/>
        <w:rPr>
          <w:rFonts w:hint="eastAsia" w:ascii="黑体" w:hAnsi="黑体" w:eastAsia="黑体" w:cs="黑体"/>
          <w:sz w:val="24"/>
          <w:szCs w:val="24"/>
        </w:rPr>
      </w:pPr>
      <w:r>
        <w:rPr>
          <w:rFonts w:hint="eastAsia" w:ascii="黑体" w:hAnsi="黑体" w:eastAsia="黑体" w:cs="黑体"/>
          <w:sz w:val="24"/>
          <w:szCs w:val="24"/>
        </w:rPr>
        <w:t>组分</w:t>
      </w:r>
      <w:r>
        <w:rPr>
          <w:rFonts w:hint="eastAsia" w:ascii="黑体" w:hAnsi="黑体" w:eastAsia="黑体" w:cs="黑体"/>
          <w:sz w:val="24"/>
          <w:szCs w:val="24"/>
        </w:rPr>
        <w:tab/>
      </w:r>
      <w:r>
        <w:rPr>
          <w:rFonts w:hint="eastAsia" w:ascii="黑体" w:hAnsi="黑体" w:eastAsia="黑体" w:cs="黑体"/>
          <w:sz w:val="24"/>
          <w:szCs w:val="24"/>
        </w:rPr>
        <w:t>l og Pow</w:t>
      </w:r>
    </w:p>
    <w:p>
      <w:pPr>
        <w:spacing w:line="360" w:lineRule="auto"/>
        <w:rPr>
          <w:rFonts w:hint="eastAsia" w:ascii="黑体" w:hAnsi="黑体" w:eastAsia="黑体" w:cs="黑体"/>
          <w:sz w:val="24"/>
          <w:szCs w:val="24"/>
        </w:rPr>
      </w:pPr>
      <w:r>
        <w:rPr>
          <w:rFonts w:hint="eastAsia" w:ascii="黑体" w:hAnsi="黑体" w:eastAsia="黑体" w:cs="黑体"/>
          <w:sz w:val="24"/>
          <w:szCs w:val="24"/>
        </w:rPr>
        <w:t>肉桂酸苄酯</w:t>
      </w:r>
      <w:r>
        <w:rPr>
          <w:rFonts w:hint="eastAsia" w:ascii="黑体" w:hAnsi="黑体" w:eastAsia="黑体" w:cs="黑体"/>
          <w:sz w:val="24"/>
          <w:szCs w:val="24"/>
        </w:rPr>
        <w:tab/>
      </w:r>
      <w:r>
        <w:rPr>
          <w:rFonts w:hint="eastAsia" w:ascii="黑体" w:hAnsi="黑体" w:eastAsia="黑体" w:cs="黑体"/>
          <w:sz w:val="24"/>
          <w:szCs w:val="24"/>
        </w:rPr>
        <w:t>4.18</w:t>
      </w:r>
    </w:p>
    <w:p>
      <w:pPr>
        <w:spacing w:line="360" w:lineRule="auto"/>
        <w:rPr>
          <w:rFonts w:hint="eastAsia" w:ascii="黑体" w:hAnsi="黑体" w:eastAsia="黑体" w:cs="黑体"/>
          <w:sz w:val="24"/>
          <w:szCs w:val="24"/>
        </w:rPr>
      </w:pPr>
      <w:r>
        <w:rPr>
          <w:rFonts w:hint="eastAsia" w:ascii="黑体" w:hAnsi="黑体" w:eastAsia="黑体" w:cs="黑体"/>
          <w:sz w:val="24"/>
          <w:szCs w:val="24"/>
        </w:rPr>
        <w:t>自燃温度</w:t>
      </w:r>
      <w:r>
        <w:rPr>
          <w:rFonts w:hint="eastAsia" w:ascii="黑体" w:hAnsi="黑体" w:eastAsia="黑体" w:cs="黑体"/>
          <w:sz w:val="24"/>
          <w:szCs w:val="24"/>
        </w:rPr>
        <w:tab/>
      </w:r>
      <w:r>
        <w:rPr>
          <w:rFonts w:hint="eastAsia" w:ascii="黑体" w:hAnsi="黑体" w:eastAsia="黑体" w:cs="黑体"/>
          <w:sz w:val="24"/>
          <w:szCs w:val="24"/>
        </w:rPr>
        <w:t>无资料</w:t>
      </w:r>
    </w:p>
    <w:p>
      <w:pPr>
        <w:spacing w:line="360" w:lineRule="auto"/>
        <w:rPr>
          <w:rFonts w:hint="eastAsia" w:ascii="黑体" w:hAnsi="黑体" w:eastAsia="黑体" w:cs="黑体"/>
          <w:sz w:val="24"/>
          <w:szCs w:val="24"/>
        </w:rPr>
      </w:pPr>
      <w:r>
        <w:rPr>
          <w:rFonts w:hint="eastAsia" w:ascii="黑体" w:hAnsi="黑体" w:eastAsia="黑体" w:cs="黑体"/>
          <w:sz w:val="24"/>
          <w:szCs w:val="24"/>
        </w:rPr>
        <w:t>分解温度</w:t>
      </w:r>
      <w:r>
        <w:rPr>
          <w:rFonts w:hint="eastAsia" w:ascii="黑体" w:hAnsi="黑体" w:eastAsia="黑体" w:cs="黑体"/>
          <w:sz w:val="24"/>
          <w:szCs w:val="24"/>
        </w:rPr>
        <w:tab/>
      </w:r>
      <w:r>
        <w:rPr>
          <w:rFonts w:hint="eastAsia" w:ascii="黑体" w:hAnsi="黑体" w:eastAsia="黑体" w:cs="黑体"/>
          <w:sz w:val="24"/>
          <w:szCs w:val="24"/>
        </w:rPr>
        <w:t>无资料</w:t>
      </w:r>
    </w:p>
    <w:p>
      <w:pPr>
        <w:spacing w:line="360" w:lineRule="auto"/>
        <w:rPr>
          <w:rFonts w:hint="eastAsia" w:ascii="黑体" w:hAnsi="黑体" w:eastAsia="黑体" w:cs="黑体"/>
          <w:sz w:val="24"/>
          <w:szCs w:val="24"/>
        </w:rPr>
      </w:pPr>
      <w:r>
        <w:rPr>
          <w:rFonts w:hint="eastAsia" w:ascii="黑体" w:hAnsi="黑体" w:eastAsia="黑体" w:cs="黑体"/>
          <w:sz w:val="24"/>
          <w:szCs w:val="24"/>
        </w:rPr>
        <w:t>黏度</w:t>
      </w:r>
      <w:r>
        <w:rPr>
          <w:rFonts w:hint="eastAsia" w:ascii="黑体" w:hAnsi="黑体" w:eastAsia="黑体" w:cs="黑体"/>
          <w:sz w:val="24"/>
          <w:szCs w:val="24"/>
        </w:rPr>
        <w:tab/>
      </w:r>
      <w:r>
        <w:rPr>
          <w:rFonts w:hint="eastAsia" w:ascii="黑体" w:hAnsi="黑体" w:eastAsia="黑体" w:cs="黑体"/>
          <w:sz w:val="24"/>
          <w:szCs w:val="24"/>
        </w:rPr>
        <w:t>无资料</w:t>
      </w:r>
    </w:p>
    <w:p>
      <w:pPr>
        <w:spacing w:line="360" w:lineRule="auto"/>
        <w:rPr>
          <w:rFonts w:hint="eastAsia" w:ascii="黑体" w:hAnsi="黑体" w:eastAsia="黑体" w:cs="黑体"/>
          <w:sz w:val="24"/>
          <w:szCs w:val="24"/>
        </w:rPr>
      </w:pPr>
      <w:r>
        <w:rPr>
          <w:rFonts w:hint="eastAsia" w:ascii="黑体" w:hAnsi="黑体" w:eastAsia="黑体" w:cs="黑体"/>
          <w:sz w:val="24"/>
          <w:szCs w:val="24"/>
        </w:rPr>
        <w:t>爆炸性</w:t>
      </w:r>
      <w:r>
        <w:rPr>
          <w:rFonts w:hint="eastAsia" w:ascii="黑体" w:hAnsi="黑体" w:eastAsia="黑体" w:cs="黑体"/>
          <w:sz w:val="24"/>
          <w:szCs w:val="24"/>
        </w:rPr>
        <w:tab/>
      </w:r>
      <w:r>
        <w:rPr>
          <w:rFonts w:hint="eastAsia" w:ascii="黑体" w:hAnsi="黑体" w:eastAsia="黑体" w:cs="黑体"/>
          <w:sz w:val="24"/>
          <w:szCs w:val="24"/>
        </w:rPr>
        <w:t>无资料</w:t>
      </w:r>
    </w:p>
    <w:p>
      <w:pPr>
        <w:spacing w:line="360" w:lineRule="auto"/>
        <w:rPr>
          <w:rFonts w:hint="eastAsia" w:ascii="黑体" w:hAnsi="黑体" w:eastAsia="黑体" w:cs="黑体"/>
          <w:sz w:val="24"/>
          <w:szCs w:val="24"/>
        </w:rPr>
      </w:pPr>
      <w:r>
        <w:rPr>
          <w:rFonts w:hint="eastAsia" w:ascii="黑体" w:hAnsi="黑体" w:eastAsia="黑体" w:cs="黑体"/>
          <w:sz w:val="24"/>
          <w:szCs w:val="24"/>
        </w:rPr>
        <w:t>氧化性</w:t>
      </w:r>
      <w:r>
        <w:rPr>
          <w:rFonts w:hint="eastAsia" w:ascii="黑体" w:hAnsi="黑体" w:eastAsia="黑体" w:cs="黑体"/>
          <w:sz w:val="24"/>
          <w:szCs w:val="24"/>
        </w:rPr>
        <w:tab/>
      </w:r>
      <w:r>
        <w:rPr>
          <w:rFonts w:hint="eastAsia" w:ascii="黑体" w:hAnsi="黑体" w:eastAsia="黑体" w:cs="黑体"/>
          <w:sz w:val="24"/>
          <w:szCs w:val="24"/>
        </w:rPr>
        <w:t>无资料</w:t>
      </w:r>
    </w:p>
    <w:p>
      <w:pPr>
        <w:spacing w:line="360" w:lineRule="auto"/>
        <w:rPr>
          <w:rFonts w:hint="eastAsia" w:ascii="黑体" w:hAnsi="黑体" w:eastAsia="黑体" w:cs="黑体"/>
          <w:sz w:val="24"/>
          <w:szCs w:val="24"/>
        </w:rPr>
      </w:pPr>
    </w:p>
    <w:p>
      <w:pPr>
        <w:spacing w:line="360" w:lineRule="auto"/>
        <w:rPr>
          <w:rFonts w:hint="eastAsia" w:ascii="黑体" w:hAnsi="黑体" w:eastAsia="黑体" w:cs="黑体"/>
          <w:sz w:val="24"/>
          <w:szCs w:val="24"/>
        </w:rPr>
      </w:pPr>
      <w:r>
        <w:rPr>
          <w:rFonts w:hint="eastAsia" w:ascii="黑体" w:hAnsi="黑体" w:eastAsia="黑体" w:cs="黑体"/>
          <w:sz w:val="24"/>
          <w:szCs w:val="24"/>
        </w:rPr>
        <w:t>分子式</w:t>
      </w:r>
      <w:r>
        <w:rPr>
          <w:rFonts w:hint="eastAsia" w:ascii="黑体" w:hAnsi="黑体" w:eastAsia="黑体" w:cs="黑体"/>
          <w:sz w:val="24"/>
          <w:szCs w:val="24"/>
        </w:rPr>
        <w:tab/>
      </w:r>
      <w:r>
        <w:rPr>
          <w:rFonts w:hint="eastAsia" w:ascii="黑体" w:hAnsi="黑体" w:eastAsia="黑体" w:cs="黑体"/>
          <w:sz w:val="24"/>
          <w:szCs w:val="24"/>
        </w:rPr>
        <w:t>C16 H14 O2</w:t>
      </w:r>
    </w:p>
    <w:p>
      <w:pPr>
        <w:spacing w:line="360" w:lineRule="auto"/>
        <w:rPr>
          <w:rFonts w:hint="eastAsia" w:ascii="黑体" w:hAnsi="黑体" w:eastAsia="黑体" w:cs="黑体"/>
          <w:sz w:val="24"/>
          <w:szCs w:val="24"/>
        </w:rPr>
      </w:pPr>
      <w:r>
        <w:rPr>
          <w:rFonts w:hint="eastAsia" w:ascii="黑体" w:hAnsi="黑体" w:eastAsia="黑体" w:cs="黑体"/>
          <w:sz w:val="24"/>
          <w:szCs w:val="24"/>
        </w:rPr>
        <w:t>分子量</w:t>
      </w:r>
      <w:r>
        <w:rPr>
          <w:rFonts w:hint="eastAsia" w:ascii="黑体" w:hAnsi="黑体" w:eastAsia="黑体" w:cs="黑体"/>
          <w:sz w:val="24"/>
          <w:szCs w:val="24"/>
        </w:rPr>
        <w:tab/>
      </w:r>
      <w:r>
        <w:rPr>
          <w:rFonts w:hint="eastAsia" w:ascii="黑体" w:hAnsi="黑体" w:eastAsia="黑体" w:cs="黑体"/>
          <w:sz w:val="24"/>
          <w:szCs w:val="24"/>
        </w:rPr>
        <w:t>238.29</w:t>
      </w:r>
    </w:p>
    <w:p>
      <w:pPr>
        <w:spacing w:line="360" w:lineRule="auto"/>
        <w:rPr>
          <w:rFonts w:ascii="Times New Roman" w:hAnsi="Times New Roman" w:cs="Times New Roman"/>
          <w:sz w:val="24"/>
          <w:szCs w:val="24"/>
        </w:rPr>
      </w:pPr>
      <w:bookmarkStart w:id="2" w:name="_GoBack"/>
      <w:bookmarkEnd w:id="2"/>
    </w:p>
    <w:p>
      <w:pPr>
        <w:spacing w:line="360" w:lineRule="auto"/>
        <w:ind w:firstLine="2720" w:firstLineChars="850"/>
        <w:rPr>
          <w:rFonts w:ascii="Times New Roman" w:hAnsi="Times New Roman" w:eastAsia="黑体" w:cs="Times New Roman"/>
          <w:sz w:val="32"/>
          <w:szCs w:val="32"/>
        </w:rPr>
      </w:pPr>
      <w:r>
        <w:rPr>
          <w:rFonts w:ascii="Times New Roman" w:hAnsi="黑体" w:eastAsia="黑体" w:cs="Times New Roman"/>
          <w:sz w:val="32"/>
          <w:szCs w:val="32"/>
        </w:rPr>
        <w:t>第</w:t>
      </w:r>
      <w:r>
        <w:rPr>
          <w:rFonts w:ascii="Times New Roman" w:hAnsi="Times New Roman" w:eastAsia="黑体" w:cs="Times New Roman"/>
          <w:sz w:val="32"/>
          <w:szCs w:val="32"/>
        </w:rPr>
        <w:t>10</w:t>
      </w:r>
      <w:r>
        <w:rPr>
          <w:rFonts w:ascii="Times New Roman" w:hAnsi="黑体" w:eastAsia="黑体" w:cs="Times New Roman"/>
          <w:sz w:val="32"/>
          <w:szCs w:val="32"/>
        </w:rPr>
        <w:t>部分</w:t>
      </w:r>
      <w:r>
        <w:rPr>
          <w:rFonts w:ascii="Times New Roman" w:hAnsi="Times New Roman" w:eastAsia="黑体" w:cs="Times New Roman"/>
          <w:sz w:val="32"/>
          <w:szCs w:val="32"/>
        </w:rPr>
        <w:t xml:space="preserve"> </w:t>
      </w:r>
      <w:r>
        <w:rPr>
          <w:rFonts w:ascii="Times New Roman" w:hAnsi="黑体" w:eastAsia="黑体" w:cs="Times New Roman"/>
          <w:sz w:val="32"/>
          <w:szCs w:val="32"/>
        </w:rPr>
        <w:t>稳定性和反应性</w:t>
      </w:r>
    </w:p>
    <w:p>
      <w:pPr>
        <w:keepNext w:val="0"/>
        <w:keepLines w:val="0"/>
        <w:widowControl/>
        <w:suppressLineNumbers w:val="0"/>
        <w:jc w:val="left"/>
        <w:rPr>
          <w:rFonts w:hint="eastAsia" w:ascii="黑体" w:hAnsi="黑体" w:eastAsia="黑体" w:cs="黑体"/>
          <w:sz w:val="24"/>
          <w:szCs w:val="24"/>
        </w:rPr>
      </w:pPr>
      <w:r>
        <w:rPr>
          <w:rFonts w:hint="eastAsia" w:ascii="黑体" w:hAnsi="黑体" w:eastAsia="黑体" w:cs="黑体"/>
          <w:sz w:val="24"/>
          <w:szCs w:val="24"/>
        </w:rPr>
        <w:t>稳定性</w:t>
      </w:r>
      <w:r>
        <w:rPr>
          <w:rFonts w:hint="eastAsia" w:ascii="黑体" w:hAnsi="黑体" w:eastAsia="黑体" w:cs="黑体"/>
          <w:sz w:val="24"/>
          <w:szCs w:val="24"/>
        </w:rPr>
        <w:tab/>
      </w:r>
      <w:r>
        <w:rPr>
          <w:rFonts w:hint="eastAsia" w:ascii="黑体" w:hAnsi="黑体" w:eastAsia="黑体" w:cs="黑体"/>
          <w:sz w:val="24"/>
          <w:szCs w:val="24"/>
        </w:rPr>
        <w:t>正常条件下稳定.</w:t>
      </w:r>
    </w:p>
    <w:p>
      <w:pPr>
        <w:keepNext w:val="0"/>
        <w:keepLines w:val="0"/>
        <w:widowControl/>
        <w:suppressLineNumbers w:val="0"/>
        <w:jc w:val="left"/>
        <w:rPr>
          <w:rFonts w:hint="eastAsia" w:ascii="黑体" w:hAnsi="黑体" w:eastAsia="黑体" w:cs="黑体"/>
          <w:sz w:val="24"/>
          <w:szCs w:val="24"/>
        </w:rPr>
      </w:pPr>
      <w:r>
        <w:rPr>
          <w:rFonts w:hint="eastAsia" w:ascii="黑体" w:hAnsi="黑体" w:eastAsia="黑体" w:cs="黑体"/>
          <w:sz w:val="24"/>
          <w:szCs w:val="24"/>
        </w:rPr>
        <w:t>危险反应</w:t>
      </w:r>
      <w:r>
        <w:rPr>
          <w:rFonts w:hint="eastAsia" w:ascii="黑体" w:hAnsi="黑体" w:eastAsia="黑体" w:cs="黑体"/>
          <w:sz w:val="24"/>
          <w:szCs w:val="24"/>
        </w:rPr>
        <w:tab/>
      </w:r>
      <w:r>
        <w:rPr>
          <w:rFonts w:hint="eastAsia" w:ascii="黑体" w:hAnsi="黑体" w:eastAsia="黑体" w:cs="黑体"/>
          <w:sz w:val="24"/>
          <w:szCs w:val="24"/>
        </w:rPr>
        <w:t>无资料.</w:t>
      </w:r>
    </w:p>
    <w:p>
      <w:pPr>
        <w:keepNext w:val="0"/>
        <w:keepLines w:val="0"/>
        <w:widowControl/>
        <w:suppressLineNumbers w:val="0"/>
        <w:jc w:val="left"/>
        <w:rPr>
          <w:rFonts w:hint="eastAsia" w:ascii="黑体" w:hAnsi="黑体" w:eastAsia="黑体" w:cs="黑体"/>
          <w:sz w:val="24"/>
          <w:szCs w:val="24"/>
        </w:rPr>
      </w:pPr>
      <w:r>
        <w:rPr>
          <w:rFonts w:hint="eastAsia" w:ascii="黑体" w:hAnsi="黑体" w:eastAsia="黑体" w:cs="黑体"/>
          <w:sz w:val="24"/>
          <w:szCs w:val="24"/>
        </w:rPr>
        <w:t>危险的聚合作用</w:t>
      </w:r>
      <w:r>
        <w:rPr>
          <w:rFonts w:hint="eastAsia" w:ascii="黑体" w:hAnsi="黑体" w:eastAsia="黑体" w:cs="黑体"/>
          <w:sz w:val="24"/>
          <w:szCs w:val="24"/>
        </w:rPr>
        <w:tab/>
      </w:r>
      <w:r>
        <w:rPr>
          <w:rFonts w:hint="eastAsia" w:ascii="黑体" w:hAnsi="黑体" w:eastAsia="黑体" w:cs="黑体"/>
          <w:sz w:val="24"/>
          <w:szCs w:val="24"/>
        </w:rPr>
        <w:t>无资料.</w:t>
      </w:r>
    </w:p>
    <w:p>
      <w:pPr>
        <w:keepNext w:val="0"/>
        <w:keepLines w:val="0"/>
        <w:widowControl/>
        <w:suppressLineNumbers w:val="0"/>
        <w:jc w:val="left"/>
        <w:rPr>
          <w:rFonts w:hint="eastAsia" w:ascii="黑体" w:hAnsi="黑体" w:eastAsia="黑体" w:cs="黑体"/>
          <w:sz w:val="24"/>
          <w:szCs w:val="24"/>
        </w:rPr>
      </w:pPr>
      <w:r>
        <w:rPr>
          <w:rFonts w:hint="eastAsia" w:ascii="黑体" w:hAnsi="黑体" w:eastAsia="黑体" w:cs="黑体"/>
          <w:sz w:val="24"/>
          <w:szCs w:val="24"/>
        </w:rPr>
        <w:t>应避免的条件</w:t>
      </w:r>
      <w:r>
        <w:rPr>
          <w:rFonts w:hint="eastAsia" w:ascii="黑体" w:hAnsi="黑体" w:eastAsia="黑体" w:cs="黑体"/>
          <w:sz w:val="24"/>
          <w:szCs w:val="24"/>
        </w:rPr>
        <w:tab/>
      </w:r>
      <w:r>
        <w:rPr>
          <w:rFonts w:hint="eastAsia" w:ascii="黑体" w:hAnsi="黑体" w:eastAsia="黑体" w:cs="黑体"/>
          <w:sz w:val="24"/>
          <w:szCs w:val="24"/>
        </w:rPr>
        <w:t>未知.</w:t>
      </w:r>
    </w:p>
    <w:p>
      <w:pPr>
        <w:keepNext w:val="0"/>
        <w:keepLines w:val="0"/>
        <w:widowControl/>
        <w:suppressLineNumbers w:val="0"/>
        <w:jc w:val="left"/>
        <w:rPr>
          <w:rFonts w:hint="eastAsia" w:ascii="黑体" w:hAnsi="黑体" w:eastAsia="黑体" w:cs="黑体"/>
          <w:sz w:val="24"/>
          <w:szCs w:val="24"/>
        </w:rPr>
      </w:pPr>
      <w:r>
        <w:rPr>
          <w:rFonts w:hint="eastAsia" w:ascii="黑体" w:hAnsi="黑体" w:eastAsia="黑体" w:cs="黑体"/>
          <w:sz w:val="24"/>
          <w:szCs w:val="24"/>
        </w:rPr>
        <w:t>应避免的材料</w:t>
      </w:r>
      <w:r>
        <w:rPr>
          <w:rFonts w:hint="eastAsia" w:ascii="黑体" w:hAnsi="黑体" w:eastAsia="黑体" w:cs="黑体"/>
          <w:sz w:val="24"/>
          <w:szCs w:val="24"/>
        </w:rPr>
        <w:tab/>
      </w:r>
      <w:r>
        <w:rPr>
          <w:rFonts w:hint="eastAsia" w:ascii="黑体" w:hAnsi="黑体" w:eastAsia="黑体" w:cs="黑体"/>
          <w:sz w:val="24"/>
          <w:szCs w:val="24"/>
        </w:rPr>
        <w:t>氧化剂.</w:t>
      </w:r>
    </w:p>
    <w:p>
      <w:pPr>
        <w:keepNext w:val="0"/>
        <w:keepLines w:val="0"/>
        <w:widowControl/>
        <w:suppressLineNumbers w:val="0"/>
        <w:jc w:val="left"/>
        <w:rPr>
          <w:rFonts w:hint="eastAsia" w:ascii="黑体" w:hAnsi="黑体" w:eastAsia="黑体" w:cs="黑体"/>
          <w:sz w:val="24"/>
          <w:szCs w:val="24"/>
        </w:rPr>
      </w:pPr>
      <w:r>
        <w:rPr>
          <w:rFonts w:hint="eastAsia" w:ascii="黑体" w:hAnsi="黑体" w:eastAsia="黑体" w:cs="黑体"/>
          <w:sz w:val="24"/>
          <w:szCs w:val="24"/>
        </w:rPr>
        <w:t>有害的分解产物</w:t>
      </w:r>
      <w:r>
        <w:rPr>
          <w:rFonts w:hint="eastAsia" w:ascii="黑体" w:hAnsi="黑体" w:eastAsia="黑体" w:cs="黑体"/>
          <w:sz w:val="24"/>
          <w:szCs w:val="24"/>
        </w:rPr>
        <w:tab/>
      </w:r>
      <w:r>
        <w:rPr>
          <w:rFonts w:hint="eastAsia" w:ascii="黑体" w:hAnsi="黑体" w:eastAsia="黑体" w:cs="黑体"/>
          <w:sz w:val="24"/>
          <w:szCs w:val="24"/>
        </w:rPr>
        <w:t>热分解会导致刺激性气体和蒸气的释放.</w:t>
      </w:r>
      <w:r>
        <w:rPr>
          <w:rFonts w:hint="eastAsia" w:ascii="黑体" w:hAnsi="黑体" w:eastAsia="黑体" w:cs="黑体"/>
          <w:color w:val="000000"/>
          <w:kern w:val="0"/>
          <w:sz w:val="24"/>
          <w:szCs w:val="24"/>
          <w:lang w:val="en-US" w:eastAsia="zh-CN" w:bidi="ar"/>
        </w:rPr>
        <w:t>.</w: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ind w:firstLine="2720" w:firstLineChars="850"/>
        <w:rPr>
          <w:rFonts w:ascii="Times New Roman" w:hAnsi="Times New Roman" w:eastAsia="黑体" w:cs="Times New Roman"/>
          <w:sz w:val="32"/>
          <w:szCs w:val="32"/>
        </w:rPr>
      </w:pPr>
      <w:r>
        <w:rPr>
          <w:rFonts w:ascii="Times New Roman" w:hAnsi="Times New Roman" w:eastAsia="黑体" w:cs="Times New Roman"/>
          <w:sz w:val="32"/>
          <w:szCs w:val="32"/>
        </w:rPr>
        <w:t>第11部分 毒理学信息</w:t>
      </w:r>
    </w:p>
    <w:p>
      <w:pPr>
        <w:spacing w:line="360" w:lineRule="auto"/>
        <w:ind w:left="0" w:leftChars="0" w:firstLine="0" w:firstLineChars="0"/>
        <w:jc w:val="both"/>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产品信息</w:t>
      </w:r>
      <w:r>
        <w:rPr>
          <w:rFonts w:hint="eastAsia" w:ascii="Times New Roman" w:hAnsi="Times New Roman" w:eastAsia="黑体" w:cs="Times New Roman"/>
          <w:sz w:val="24"/>
          <w:szCs w:val="24"/>
        </w:rPr>
        <w:tab/>
      </w:r>
      <w:r>
        <w:rPr>
          <w:rFonts w:hint="eastAsia" w:ascii="Times New Roman" w:hAnsi="Times New Roman" w:eastAsia="黑体" w:cs="Times New Roman"/>
          <w:sz w:val="24"/>
          <w:szCs w:val="24"/>
        </w:rPr>
        <w:t>本品的急性毒性信息不可得</w:t>
      </w:r>
    </w:p>
    <w:p>
      <w:pPr>
        <w:spacing w:line="360" w:lineRule="auto"/>
        <w:ind w:left="0" w:leftChars="0" w:firstLine="0" w:firstLineChars="0"/>
        <w:jc w:val="both"/>
        <w:rPr>
          <w:rFonts w:hint="eastAsia" w:ascii="Times New Roman" w:hAnsi="Times New Roman" w:eastAsia="黑体" w:cs="Times New Roman"/>
          <w:sz w:val="24"/>
          <w:szCs w:val="24"/>
          <w:lang w:val="en-US" w:eastAsia="zh-CN"/>
        </w:rPr>
      </w:pPr>
      <w:r>
        <w:rPr>
          <w:rFonts w:hint="eastAsia" w:ascii="Times New Roman" w:hAnsi="Times New Roman" w:eastAsia="黑体" w:cs="Times New Roman"/>
          <w:sz w:val="24"/>
          <w:szCs w:val="24"/>
          <w:lang w:val="en-US" w:eastAsia="zh-CN"/>
        </w:rPr>
        <w:t>急性毒性</w:t>
      </w:r>
    </w:p>
    <w:tbl>
      <w:tblPr>
        <w:tblStyle w:val="11"/>
        <w:tblpPr w:leftFromText="180" w:rightFromText="180" w:vertAnchor="text" w:horzAnchor="page" w:tblpX="1252" w:tblpY="393"/>
        <w:tblOverlap w:val="never"/>
        <w:tblW w:w="9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5"/>
        <w:gridCol w:w="3014"/>
        <w:gridCol w:w="2475"/>
        <w:gridCol w:w="2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1935" w:type="dxa"/>
          </w:tcPr>
          <w:p>
            <w:pPr>
              <w:spacing w:line="360" w:lineRule="auto"/>
              <w:jc w:val="center"/>
              <w:rPr>
                <w:rFonts w:hint="eastAsia" w:ascii="黑体" w:hAnsi="黑体" w:eastAsia="黑体" w:cs="黑体"/>
                <w:sz w:val="21"/>
                <w:szCs w:val="21"/>
                <w:vertAlign w:val="baseline"/>
                <w:lang w:val="en-US" w:eastAsia="zh-CN"/>
              </w:rPr>
            </w:pPr>
            <w:r>
              <w:rPr>
                <w:rFonts w:hint="eastAsia" w:ascii="黑体" w:hAnsi="黑体" w:eastAsia="黑体" w:cs="黑体"/>
                <w:b/>
                <w:sz w:val="21"/>
                <w:szCs w:val="21"/>
              </w:rPr>
              <w:t>组分</w:t>
            </w:r>
          </w:p>
        </w:tc>
        <w:tc>
          <w:tcPr>
            <w:tcW w:w="3014" w:type="dxa"/>
          </w:tcPr>
          <w:p>
            <w:pPr>
              <w:spacing w:line="360" w:lineRule="auto"/>
              <w:jc w:val="center"/>
              <w:rPr>
                <w:rFonts w:hint="eastAsia" w:ascii="黑体" w:hAnsi="黑体" w:eastAsia="黑体" w:cs="黑体"/>
                <w:sz w:val="21"/>
                <w:szCs w:val="21"/>
                <w:vertAlign w:val="baseline"/>
                <w:lang w:val="en-US" w:eastAsia="zh-CN"/>
              </w:rPr>
            </w:pPr>
            <w:r>
              <w:rPr>
                <w:rFonts w:hint="eastAsia" w:ascii="黑体" w:hAnsi="黑体" w:eastAsia="黑体" w:cs="黑体"/>
                <w:b/>
                <w:w w:val="99"/>
                <w:sz w:val="21"/>
                <w:szCs w:val="21"/>
              </w:rPr>
              <w:t>半数致死量</w:t>
            </w:r>
            <w:r>
              <w:rPr>
                <w:rFonts w:hint="eastAsia" w:ascii="黑体" w:hAnsi="黑体" w:eastAsia="黑体" w:cs="黑体"/>
                <w:b/>
                <w:spacing w:val="1"/>
                <w:w w:val="142"/>
                <w:sz w:val="21"/>
                <w:szCs w:val="21"/>
              </w:rPr>
              <w:t>(</w:t>
            </w:r>
            <w:r>
              <w:rPr>
                <w:rFonts w:hint="eastAsia" w:ascii="黑体" w:hAnsi="黑体" w:eastAsia="黑体" w:cs="黑体"/>
                <w:b/>
                <w:spacing w:val="1"/>
                <w:w w:val="95"/>
                <w:sz w:val="21"/>
                <w:szCs w:val="21"/>
              </w:rPr>
              <w:t>L</w:t>
            </w:r>
            <w:r>
              <w:rPr>
                <w:rFonts w:hint="eastAsia" w:ascii="黑体" w:hAnsi="黑体" w:eastAsia="黑体" w:cs="黑体"/>
                <w:b/>
                <w:spacing w:val="1"/>
                <w:w w:val="64"/>
                <w:sz w:val="21"/>
                <w:szCs w:val="21"/>
              </w:rPr>
              <w:t>D</w:t>
            </w:r>
            <w:r>
              <w:rPr>
                <w:rFonts w:hint="eastAsia" w:ascii="黑体" w:hAnsi="黑体" w:eastAsia="黑体" w:cs="黑体"/>
                <w:b/>
                <w:spacing w:val="1"/>
                <w:w w:val="83"/>
                <w:sz w:val="21"/>
                <w:szCs w:val="21"/>
              </w:rPr>
              <w:t>50</w:t>
            </w:r>
            <w:r>
              <w:rPr>
                <w:rFonts w:hint="eastAsia" w:ascii="黑体" w:hAnsi="黑体" w:eastAsia="黑体" w:cs="黑体"/>
                <w:b/>
                <w:spacing w:val="1"/>
                <w:w w:val="142"/>
                <w:sz w:val="21"/>
                <w:szCs w:val="21"/>
              </w:rPr>
              <w:t>)</w:t>
            </w:r>
            <w:r>
              <w:rPr>
                <w:rFonts w:hint="eastAsia" w:ascii="黑体" w:hAnsi="黑体" w:eastAsia="黑体" w:cs="黑体"/>
                <w:b/>
                <w:w w:val="99"/>
                <w:sz w:val="21"/>
                <w:szCs w:val="21"/>
              </w:rPr>
              <w:t>，口服</w:t>
            </w:r>
          </w:p>
        </w:tc>
        <w:tc>
          <w:tcPr>
            <w:tcW w:w="2475" w:type="dxa"/>
          </w:tcPr>
          <w:p>
            <w:pPr>
              <w:spacing w:line="360" w:lineRule="auto"/>
              <w:jc w:val="center"/>
              <w:rPr>
                <w:rFonts w:hint="eastAsia" w:ascii="黑体" w:hAnsi="黑体" w:eastAsia="黑体" w:cs="黑体"/>
                <w:sz w:val="21"/>
                <w:szCs w:val="21"/>
                <w:vertAlign w:val="baseline"/>
                <w:lang w:val="en-US" w:eastAsia="zh-CN"/>
              </w:rPr>
            </w:pPr>
            <w:r>
              <w:rPr>
                <w:rFonts w:hint="eastAsia" w:ascii="黑体" w:hAnsi="黑体" w:eastAsia="黑体" w:cs="黑体"/>
                <w:b/>
                <w:w w:val="99"/>
                <w:sz w:val="21"/>
                <w:szCs w:val="21"/>
              </w:rPr>
              <w:t>半数致死量</w:t>
            </w:r>
            <w:r>
              <w:rPr>
                <w:rFonts w:hint="eastAsia" w:ascii="黑体" w:hAnsi="黑体" w:eastAsia="黑体" w:cs="黑体"/>
                <w:b/>
                <w:spacing w:val="1"/>
                <w:w w:val="142"/>
                <w:sz w:val="21"/>
                <w:szCs w:val="21"/>
              </w:rPr>
              <w:t>(</w:t>
            </w:r>
            <w:r>
              <w:rPr>
                <w:rFonts w:hint="eastAsia" w:ascii="黑体" w:hAnsi="黑体" w:eastAsia="黑体" w:cs="黑体"/>
                <w:b/>
                <w:spacing w:val="1"/>
                <w:w w:val="95"/>
                <w:sz w:val="21"/>
                <w:szCs w:val="21"/>
              </w:rPr>
              <w:t>L</w:t>
            </w:r>
            <w:r>
              <w:rPr>
                <w:rFonts w:hint="eastAsia" w:ascii="黑体" w:hAnsi="黑体" w:eastAsia="黑体" w:cs="黑体"/>
                <w:b/>
                <w:spacing w:val="1"/>
                <w:w w:val="64"/>
                <w:sz w:val="21"/>
                <w:szCs w:val="21"/>
              </w:rPr>
              <w:t>D</w:t>
            </w:r>
            <w:r>
              <w:rPr>
                <w:rFonts w:hint="eastAsia" w:ascii="黑体" w:hAnsi="黑体" w:eastAsia="黑体" w:cs="黑体"/>
                <w:b/>
                <w:spacing w:val="1"/>
                <w:w w:val="83"/>
                <w:sz w:val="21"/>
                <w:szCs w:val="21"/>
              </w:rPr>
              <w:t>50</w:t>
            </w:r>
            <w:r>
              <w:rPr>
                <w:rFonts w:hint="eastAsia" w:ascii="黑体" w:hAnsi="黑体" w:eastAsia="黑体" w:cs="黑体"/>
                <w:b/>
                <w:spacing w:val="1"/>
                <w:w w:val="142"/>
                <w:sz w:val="21"/>
                <w:szCs w:val="21"/>
              </w:rPr>
              <w:t>)</w:t>
            </w:r>
            <w:r>
              <w:rPr>
                <w:rFonts w:hint="eastAsia" w:ascii="黑体" w:hAnsi="黑体" w:eastAsia="黑体" w:cs="黑体"/>
                <w:b/>
                <w:w w:val="99"/>
                <w:sz w:val="21"/>
                <w:szCs w:val="21"/>
              </w:rPr>
              <w:t>，皮肤</w:t>
            </w:r>
          </w:p>
        </w:tc>
        <w:tc>
          <w:tcPr>
            <w:tcW w:w="2476" w:type="dxa"/>
          </w:tcPr>
          <w:p>
            <w:pPr>
              <w:spacing w:line="360" w:lineRule="auto"/>
              <w:jc w:val="center"/>
              <w:rPr>
                <w:rFonts w:hint="eastAsia" w:ascii="黑体" w:hAnsi="黑体" w:eastAsia="黑体" w:cs="黑体"/>
                <w:sz w:val="21"/>
                <w:szCs w:val="21"/>
                <w:vertAlign w:val="baseline"/>
                <w:lang w:val="en-US" w:eastAsia="zh-CN"/>
              </w:rPr>
            </w:pPr>
            <w:r>
              <w:rPr>
                <w:rFonts w:hint="eastAsia" w:ascii="黑体" w:hAnsi="黑体" w:eastAsia="黑体" w:cs="黑体"/>
                <w:b/>
                <w:sz w:val="21"/>
                <w:szCs w:val="21"/>
              </w:rPr>
              <w:t>呼吸的半数致死浓度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1935" w:type="dxa"/>
          </w:tcPr>
          <w:p>
            <w:pPr>
              <w:spacing w:line="360" w:lineRule="auto"/>
              <w:jc w:val="center"/>
              <w:rPr>
                <w:rFonts w:hint="eastAsia" w:ascii="黑体" w:hAnsi="黑体" w:eastAsia="黑体" w:cs="黑体"/>
                <w:sz w:val="21"/>
                <w:szCs w:val="21"/>
                <w:vertAlign w:val="baseline"/>
                <w:lang w:val="en-US" w:eastAsia="zh-CN"/>
              </w:rPr>
            </w:pPr>
            <w:r>
              <w:rPr>
                <w:rFonts w:hint="eastAsia" w:ascii="黑体" w:hAnsi="黑体" w:eastAsia="黑体" w:cs="黑体"/>
                <w:sz w:val="21"/>
                <w:szCs w:val="21"/>
              </w:rPr>
              <w:t>肉桂酸苄酯</w:t>
            </w:r>
          </w:p>
        </w:tc>
        <w:tc>
          <w:tcPr>
            <w:tcW w:w="3014" w:type="dxa"/>
          </w:tcPr>
          <w:p>
            <w:pPr>
              <w:spacing w:line="360" w:lineRule="auto"/>
              <w:jc w:val="center"/>
              <w:rPr>
                <w:rFonts w:hint="eastAsia" w:ascii="黑体" w:hAnsi="黑体" w:eastAsia="黑体" w:cs="黑体"/>
                <w:sz w:val="21"/>
                <w:szCs w:val="21"/>
                <w:vertAlign w:val="baseline"/>
                <w:lang w:val="en-US" w:eastAsia="zh-CN"/>
              </w:rPr>
            </w:pPr>
            <w:r>
              <w:rPr>
                <w:rFonts w:hint="eastAsia" w:ascii="黑体" w:hAnsi="黑体" w:eastAsia="黑体" w:cs="黑体"/>
                <w:sz w:val="21"/>
                <w:szCs w:val="21"/>
              </w:rPr>
              <w:t>LD50 = 5530 mg/kg ( Rat )</w:t>
            </w:r>
          </w:p>
        </w:tc>
        <w:tc>
          <w:tcPr>
            <w:tcW w:w="2475" w:type="dxa"/>
          </w:tcPr>
          <w:p>
            <w:pPr>
              <w:spacing w:line="360" w:lineRule="auto"/>
              <w:jc w:val="center"/>
              <w:rPr>
                <w:rFonts w:hint="eastAsia" w:ascii="黑体" w:hAnsi="黑体" w:eastAsia="黑体" w:cs="黑体"/>
                <w:sz w:val="21"/>
                <w:szCs w:val="21"/>
                <w:vertAlign w:val="baseline"/>
                <w:lang w:val="en-US" w:eastAsia="zh-CN"/>
              </w:rPr>
            </w:pPr>
            <w:r>
              <w:rPr>
                <w:rFonts w:hint="eastAsia" w:ascii="黑体" w:hAnsi="黑体" w:eastAsia="黑体" w:cs="黑体"/>
                <w:sz w:val="21"/>
                <w:szCs w:val="21"/>
              </w:rPr>
              <w:t>LD50 &gt; 3000 mg/kg ( Rabbit )</w:t>
            </w:r>
          </w:p>
        </w:tc>
        <w:tc>
          <w:tcPr>
            <w:tcW w:w="2476" w:type="dxa"/>
          </w:tcPr>
          <w:p>
            <w:pPr>
              <w:spacing w:line="360" w:lineRule="auto"/>
              <w:jc w:val="center"/>
              <w:rPr>
                <w:rFonts w:hint="eastAsia" w:ascii="黑体" w:hAnsi="黑体" w:eastAsia="黑体" w:cs="黑体"/>
                <w:sz w:val="21"/>
                <w:szCs w:val="21"/>
                <w:vertAlign w:val="baseline"/>
                <w:lang w:val="en-US" w:eastAsia="zh-CN"/>
              </w:rPr>
            </w:pPr>
          </w:p>
        </w:tc>
      </w:tr>
    </w:tbl>
    <w:p>
      <w:pPr>
        <w:spacing w:line="360" w:lineRule="auto"/>
        <w:ind w:left="0" w:leftChars="0" w:firstLine="0" w:firstLineChars="0"/>
        <w:jc w:val="both"/>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皮肤腐蚀/刺激;</w:t>
      </w:r>
      <w:r>
        <w:rPr>
          <w:rFonts w:hint="eastAsia" w:ascii="黑体" w:hAnsi="黑体" w:eastAsia="黑体" w:cs="黑体"/>
          <w:sz w:val="24"/>
          <w:szCs w:val="24"/>
          <w:lang w:val="en-US" w:eastAsia="zh-CN"/>
        </w:rPr>
        <w:tab/>
      </w:r>
      <w:r>
        <w:rPr>
          <w:rFonts w:hint="eastAsia" w:ascii="黑体" w:hAnsi="黑体" w:eastAsia="黑体" w:cs="黑体"/>
          <w:sz w:val="24"/>
          <w:szCs w:val="24"/>
          <w:lang w:val="en-US" w:eastAsia="zh-CN"/>
        </w:rPr>
        <w:t>无资料</w:t>
      </w:r>
    </w:p>
    <w:p>
      <w:pPr>
        <w:spacing w:line="360" w:lineRule="auto"/>
        <w:ind w:left="0" w:leftChars="0" w:firstLine="0" w:firstLineChars="0"/>
        <w:jc w:val="both"/>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严重损伤/刺激眼睛;</w:t>
      </w:r>
      <w:r>
        <w:rPr>
          <w:rFonts w:hint="eastAsia" w:ascii="黑体" w:hAnsi="黑体" w:eastAsia="黑体" w:cs="黑体"/>
          <w:sz w:val="24"/>
          <w:szCs w:val="24"/>
          <w:lang w:val="en-US" w:eastAsia="zh-CN"/>
        </w:rPr>
        <w:tab/>
      </w:r>
      <w:r>
        <w:rPr>
          <w:rFonts w:hint="eastAsia" w:ascii="黑体" w:hAnsi="黑体" w:eastAsia="黑体" w:cs="黑体"/>
          <w:sz w:val="24"/>
          <w:szCs w:val="24"/>
          <w:lang w:val="en-US" w:eastAsia="zh-CN"/>
        </w:rPr>
        <w:t>无资料</w:t>
      </w:r>
    </w:p>
    <w:p>
      <w:pPr>
        <w:spacing w:line="360" w:lineRule="auto"/>
        <w:ind w:left="0" w:leftChars="0" w:firstLine="0" w:firstLineChars="0"/>
        <w:jc w:val="both"/>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呼吸或皮肤过敏;</w:t>
      </w:r>
    </w:p>
    <w:p>
      <w:pPr>
        <w:spacing w:line="360" w:lineRule="auto"/>
        <w:ind w:left="0" w:leftChars="0" w:firstLine="0" w:firstLineChars="0"/>
        <w:jc w:val="both"/>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呼吸系统</w:t>
      </w:r>
      <w:r>
        <w:rPr>
          <w:rFonts w:hint="eastAsia" w:ascii="黑体" w:hAnsi="黑体" w:eastAsia="黑体" w:cs="黑体"/>
          <w:sz w:val="24"/>
          <w:szCs w:val="24"/>
          <w:lang w:val="en-US" w:eastAsia="zh-CN"/>
        </w:rPr>
        <w:tab/>
      </w:r>
      <w:r>
        <w:rPr>
          <w:rFonts w:hint="eastAsia" w:ascii="黑体" w:hAnsi="黑体" w:eastAsia="黑体" w:cs="黑体"/>
          <w:sz w:val="24"/>
          <w:szCs w:val="24"/>
          <w:lang w:val="en-US" w:eastAsia="zh-CN"/>
        </w:rPr>
        <w:t>无资料</w:t>
      </w:r>
    </w:p>
    <w:p>
      <w:pPr>
        <w:spacing w:line="360" w:lineRule="auto"/>
        <w:ind w:left="0" w:leftChars="0" w:firstLine="0" w:firstLineChars="0"/>
        <w:jc w:val="both"/>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皮肤</w:t>
      </w:r>
      <w:r>
        <w:rPr>
          <w:rFonts w:hint="eastAsia" w:ascii="黑体" w:hAnsi="黑体" w:eastAsia="黑体" w:cs="黑体"/>
          <w:sz w:val="24"/>
          <w:szCs w:val="24"/>
          <w:lang w:val="en-US" w:eastAsia="zh-CN"/>
        </w:rPr>
        <w:tab/>
      </w:r>
      <w:r>
        <w:rPr>
          <w:rFonts w:hint="eastAsia" w:ascii="黑体" w:hAnsi="黑体" w:eastAsia="黑体" w:cs="黑体"/>
          <w:sz w:val="24"/>
          <w:szCs w:val="24"/>
          <w:lang w:val="en-US" w:eastAsia="zh-CN"/>
        </w:rPr>
        <w:t>无资料</w:t>
      </w:r>
    </w:p>
    <w:p>
      <w:pPr>
        <w:spacing w:line="360" w:lineRule="auto"/>
        <w:ind w:left="0" w:leftChars="0" w:firstLine="0" w:firstLineChars="0"/>
        <w:jc w:val="both"/>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生殖细胞致突变性;</w:t>
      </w:r>
      <w:r>
        <w:rPr>
          <w:rFonts w:hint="eastAsia" w:ascii="黑体" w:hAnsi="黑体" w:eastAsia="黑体" w:cs="黑体"/>
          <w:sz w:val="24"/>
          <w:szCs w:val="24"/>
          <w:lang w:val="en-US" w:eastAsia="zh-CN"/>
        </w:rPr>
        <w:tab/>
      </w:r>
      <w:r>
        <w:rPr>
          <w:rFonts w:hint="eastAsia" w:ascii="黑体" w:hAnsi="黑体" w:eastAsia="黑体" w:cs="黑体"/>
          <w:sz w:val="24"/>
          <w:szCs w:val="24"/>
          <w:lang w:val="en-US" w:eastAsia="zh-CN"/>
        </w:rPr>
        <w:t>无资料</w:t>
      </w:r>
    </w:p>
    <w:p>
      <w:pPr>
        <w:spacing w:line="360" w:lineRule="auto"/>
        <w:ind w:left="0" w:leftChars="0" w:firstLine="0" w:firstLineChars="0"/>
        <w:jc w:val="both"/>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致癌性;</w:t>
      </w:r>
      <w:r>
        <w:rPr>
          <w:rFonts w:hint="eastAsia" w:ascii="黑体" w:hAnsi="黑体" w:eastAsia="黑体" w:cs="黑体"/>
          <w:sz w:val="24"/>
          <w:szCs w:val="24"/>
          <w:lang w:val="en-US" w:eastAsia="zh-CN"/>
        </w:rPr>
        <w:tab/>
      </w:r>
      <w:r>
        <w:rPr>
          <w:rFonts w:hint="eastAsia" w:ascii="黑体" w:hAnsi="黑体" w:eastAsia="黑体" w:cs="黑体"/>
          <w:sz w:val="24"/>
          <w:szCs w:val="24"/>
          <w:lang w:val="en-US" w:eastAsia="zh-CN"/>
        </w:rPr>
        <w:t>无资料</w:t>
      </w:r>
    </w:p>
    <w:p>
      <w:pPr>
        <w:spacing w:line="360" w:lineRule="auto"/>
        <w:ind w:left="0" w:leftChars="0" w:firstLine="0" w:firstLineChars="0"/>
        <w:jc w:val="both"/>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本品没有已知的致癌化学物质</w:t>
      </w:r>
    </w:p>
    <w:p>
      <w:pPr>
        <w:spacing w:line="360" w:lineRule="auto"/>
        <w:ind w:left="0" w:leftChars="0" w:firstLine="0" w:firstLineChars="0"/>
        <w:jc w:val="both"/>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生殖毒性;</w:t>
      </w:r>
      <w:r>
        <w:rPr>
          <w:rFonts w:hint="eastAsia" w:ascii="黑体" w:hAnsi="黑体" w:eastAsia="黑体" w:cs="黑体"/>
          <w:sz w:val="24"/>
          <w:szCs w:val="24"/>
          <w:lang w:val="en-US" w:eastAsia="zh-CN"/>
        </w:rPr>
        <w:tab/>
      </w:r>
      <w:r>
        <w:rPr>
          <w:rFonts w:hint="eastAsia" w:ascii="黑体" w:hAnsi="黑体" w:eastAsia="黑体" w:cs="黑体"/>
          <w:sz w:val="24"/>
          <w:szCs w:val="24"/>
          <w:lang w:val="en-US" w:eastAsia="zh-CN"/>
        </w:rPr>
        <w:t>无资料</w:t>
      </w:r>
    </w:p>
    <w:p>
      <w:pPr>
        <w:spacing w:line="360" w:lineRule="auto"/>
        <w:ind w:left="0" w:leftChars="0" w:firstLine="0" w:firstLineChars="0"/>
        <w:jc w:val="both"/>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STOT单曝光;</w:t>
      </w:r>
      <w:r>
        <w:rPr>
          <w:rFonts w:hint="eastAsia" w:ascii="黑体" w:hAnsi="黑体" w:eastAsia="黑体" w:cs="黑体"/>
          <w:sz w:val="24"/>
          <w:szCs w:val="24"/>
          <w:lang w:val="en-US" w:eastAsia="zh-CN"/>
        </w:rPr>
        <w:tab/>
      </w:r>
      <w:r>
        <w:rPr>
          <w:rFonts w:hint="eastAsia" w:ascii="黑体" w:hAnsi="黑体" w:eastAsia="黑体" w:cs="黑体"/>
          <w:sz w:val="24"/>
          <w:szCs w:val="24"/>
          <w:lang w:val="en-US" w:eastAsia="zh-CN"/>
        </w:rPr>
        <w:t>无资料</w:t>
      </w:r>
    </w:p>
    <w:p>
      <w:pPr>
        <w:spacing w:line="360" w:lineRule="auto"/>
        <w:ind w:left="0" w:leftChars="0" w:firstLine="0" w:firstLineChars="0"/>
        <w:jc w:val="both"/>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STOT重复曝光;</w:t>
      </w:r>
      <w:r>
        <w:rPr>
          <w:rFonts w:hint="eastAsia" w:ascii="黑体" w:hAnsi="黑体" w:eastAsia="黑体" w:cs="黑体"/>
          <w:sz w:val="24"/>
          <w:szCs w:val="24"/>
          <w:lang w:val="en-US" w:eastAsia="zh-CN"/>
        </w:rPr>
        <w:tab/>
      </w:r>
      <w:r>
        <w:rPr>
          <w:rFonts w:hint="eastAsia" w:ascii="黑体" w:hAnsi="黑体" w:eastAsia="黑体" w:cs="黑体"/>
          <w:sz w:val="24"/>
          <w:szCs w:val="24"/>
          <w:lang w:val="en-US" w:eastAsia="zh-CN"/>
        </w:rPr>
        <w:t>无资料</w:t>
      </w:r>
    </w:p>
    <w:p>
      <w:pPr>
        <w:spacing w:line="360" w:lineRule="auto"/>
        <w:ind w:left="0" w:leftChars="0" w:firstLine="0" w:firstLineChars="0"/>
        <w:jc w:val="both"/>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靶器官</w:t>
      </w:r>
      <w:r>
        <w:rPr>
          <w:rFonts w:hint="eastAsia" w:ascii="黑体" w:hAnsi="黑体" w:eastAsia="黑体" w:cs="黑体"/>
          <w:sz w:val="24"/>
          <w:szCs w:val="24"/>
          <w:lang w:val="en-US" w:eastAsia="zh-CN"/>
        </w:rPr>
        <w:tab/>
      </w:r>
      <w:r>
        <w:rPr>
          <w:rFonts w:hint="eastAsia" w:ascii="黑体" w:hAnsi="黑体" w:eastAsia="黑体" w:cs="黑体"/>
          <w:sz w:val="24"/>
          <w:szCs w:val="24"/>
          <w:lang w:val="en-US" w:eastAsia="zh-CN"/>
        </w:rPr>
        <w:t>无资料.</w:t>
      </w:r>
    </w:p>
    <w:p>
      <w:pPr>
        <w:spacing w:line="360" w:lineRule="auto"/>
        <w:ind w:left="0" w:leftChars="0" w:firstLine="0" w:firstLineChars="0"/>
        <w:jc w:val="both"/>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吸入危险。</w:t>
      </w:r>
      <w:r>
        <w:rPr>
          <w:rFonts w:hint="eastAsia" w:ascii="黑体" w:hAnsi="黑体" w:eastAsia="黑体" w:cs="黑体"/>
          <w:sz w:val="24"/>
          <w:szCs w:val="24"/>
          <w:lang w:val="en-US" w:eastAsia="zh-CN"/>
        </w:rPr>
        <w:tab/>
      </w:r>
      <w:r>
        <w:rPr>
          <w:rFonts w:hint="eastAsia" w:ascii="黑体" w:hAnsi="黑体" w:eastAsia="黑体" w:cs="黑体"/>
          <w:sz w:val="24"/>
          <w:szCs w:val="24"/>
          <w:lang w:val="en-US" w:eastAsia="zh-CN"/>
        </w:rPr>
        <w:t>无资料</w:t>
      </w:r>
    </w:p>
    <w:p>
      <w:pPr>
        <w:spacing w:line="360" w:lineRule="auto"/>
        <w:ind w:left="0" w:leftChars="0" w:firstLine="0" w:firstLineChars="0"/>
        <w:jc w:val="both"/>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症状   /效应急性的和滞后</w:t>
      </w:r>
    </w:p>
    <w:p>
      <w:pPr>
        <w:spacing w:line="360" w:lineRule="auto"/>
        <w:ind w:left="0" w:leftChars="0" w:firstLine="0" w:firstLineChars="0"/>
        <w:jc w:val="both"/>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无资料</w:t>
      </w:r>
    </w:p>
    <w:p>
      <w:pPr>
        <w:spacing w:line="360" w:lineRule="auto"/>
        <w:ind w:firstLine="2720" w:firstLineChars="850"/>
        <w:rPr>
          <w:rFonts w:ascii="Times New Roman" w:hAnsi="Times New Roman" w:eastAsia="黑体" w:cs="Times New Roman"/>
          <w:sz w:val="32"/>
          <w:szCs w:val="32"/>
        </w:rPr>
      </w:pPr>
      <w:r>
        <w:rPr>
          <w:rFonts w:ascii="Times New Roman" w:hAnsi="黑体" w:eastAsia="黑体" w:cs="Times New Roman"/>
          <w:sz w:val="32"/>
          <w:szCs w:val="32"/>
        </w:rPr>
        <w:t>第</w:t>
      </w:r>
      <w:r>
        <w:rPr>
          <w:rFonts w:ascii="Times New Roman" w:hAnsi="Times New Roman" w:eastAsia="黑体" w:cs="Times New Roman"/>
          <w:sz w:val="32"/>
          <w:szCs w:val="32"/>
        </w:rPr>
        <w:t>12</w:t>
      </w:r>
      <w:r>
        <w:rPr>
          <w:rFonts w:ascii="Times New Roman" w:hAnsi="黑体" w:eastAsia="黑体" w:cs="Times New Roman"/>
          <w:sz w:val="32"/>
          <w:szCs w:val="32"/>
        </w:rPr>
        <w:t>部分</w:t>
      </w:r>
      <w:r>
        <w:rPr>
          <w:rFonts w:ascii="Times New Roman" w:hAnsi="Times New Roman" w:eastAsia="黑体" w:cs="Times New Roman"/>
          <w:sz w:val="32"/>
          <w:szCs w:val="32"/>
        </w:rPr>
        <w:t xml:space="preserve"> </w:t>
      </w:r>
      <w:r>
        <w:rPr>
          <w:rFonts w:ascii="Times New Roman" w:hAnsi="黑体" w:eastAsia="黑体" w:cs="Times New Roman"/>
          <w:sz w:val="32"/>
          <w:szCs w:val="32"/>
        </w:rPr>
        <w:t>生态学信息</w:t>
      </w:r>
    </w:p>
    <w:p>
      <w:pPr>
        <w:spacing w:line="360" w:lineRule="auto"/>
        <w:ind w:left="0" w:leftChars="0" w:firstLine="0" w:firstLineChars="0"/>
        <w:rPr>
          <w:rFonts w:hint="eastAsia" w:ascii="黑体" w:hAnsi="黑体" w:eastAsia="黑体" w:cs="黑体"/>
          <w:sz w:val="24"/>
          <w:szCs w:val="24"/>
        </w:rPr>
      </w:pPr>
      <w:r>
        <w:rPr>
          <w:rFonts w:hint="eastAsia" w:ascii="黑体" w:hAnsi="黑体" w:eastAsia="黑体" w:cs="黑体"/>
          <w:sz w:val="24"/>
          <w:szCs w:val="24"/>
        </w:rPr>
        <w:t>生态毒性</w:t>
      </w:r>
      <w:r>
        <w:rPr>
          <w:rFonts w:hint="eastAsia" w:ascii="黑体" w:hAnsi="黑体" w:eastAsia="黑体" w:cs="黑体"/>
          <w:sz w:val="24"/>
          <w:szCs w:val="24"/>
        </w:rPr>
        <w:tab/>
      </w:r>
      <w:r>
        <w:rPr>
          <w:rFonts w:hint="eastAsia" w:ascii="黑体" w:hAnsi="黑体" w:eastAsia="黑体" w:cs="黑体"/>
          <w:sz w:val="24"/>
          <w:szCs w:val="24"/>
        </w:rPr>
        <w:t>.</w:t>
      </w:r>
    </w:p>
    <w:p>
      <w:pPr>
        <w:spacing w:line="360" w:lineRule="auto"/>
        <w:ind w:left="0" w:leftChars="0" w:firstLine="0" w:firstLineChars="0"/>
        <w:rPr>
          <w:rFonts w:hint="eastAsia" w:ascii="黑体" w:hAnsi="黑体" w:eastAsia="黑体" w:cs="黑体"/>
          <w:sz w:val="24"/>
          <w:szCs w:val="24"/>
        </w:rPr>
      </w:pPr>
      <w:r>
        <w:rPr>
          <w:rFonts w:hint="eastAsia" w:ascii="黑体" w:hAnsi="黑体" w:eastAsia="黑体" w:cs="黑体"/>
          <w:sz w:val="24"/>
          <w:szCs w:val="24"/>
        </w:rPr>
        <w:t>持久性和降解性</w:t>
      </w:r>
    </w:p>
    <w:p>
      <w:pPr>
        <w:spacing w:line="360" w:lineRule="auto"/>
        <w:ind w:left="0" w:leftChars="0" w:firstLine="0" w:firstLineChars="0"/>
        <w:rPr>
          <w:rFonts w:hint="eastAsia" w:ascii="黑体" w:hAnsi="黑体" w:eastAsia="黑体" w:cs="黑体"/>
          <w:sz w:val="24"/>
          <w:szCs w:val="24"/>
        </w:rPr>
      </w:pPr>
      <w:r>
        <w:rPr>
          <w:rFonts w:hint="eastAsia" w:ascii="黑体" w:hAnsi="黑体" w:eastAsia="黑体" w:cs="黑体"/>
          <w:sz w:val="24"/>
          <w:szCs w:val="24"/>
        </w:rPr>
        <w:t>持久存留</w:t>
      </w:r>
      <w:r>
        <w:rPr>
          <w:rFonts w:hint="eastAsia" w:ascii="黑体" w:hAnsi="黑体" w:eastAsia="黑体" w:cs="黑体"/>
          <w:sz w:val="24"/>
          <w:szCs w:val="24"/>
        </w:rPr>
        <w:tab/>
      </w:r>
      <w:r>
        <w:rPr>
          <w:rFonts w:hint="eastAsia" w:ascii="黑体" w:hAnsi="黑体" w:eastAsia="黑体" w:cs="黑体"/>
          <w:sz w:val="24"/>
          <w:szCs w:val="24"/>
        </w:rPr>
        <w:t>可溶于水, 持久性是不可能, 基于提供的信息无任何已知的情况.</w:t>
      </w:r>
    </w:p>
    <w:p>
      <w:pPr>
        <w:spacing w:line="360" w:lineRule="auto"/>
        <w:ind w:left="0" w:leftChars="0" w:firstLine="0" w:firstLineChars="0"/>
        <w:rPr>
          <w:rFonts w:hint="eastAsia" w:ascii="Times New Roman" w:hAnsi="黑体" w:eastAsia="黑体" w:cs="Times New Roman"/>
          <w:sz w:val="24"/>
          <w:szCs w:val="24"/>
        </w:rPr>
      </w:pPr>
      <w:r>
        <w:rPr>
          <w:rFonts w:hint="eastAsia" w:ascii="黑体" w:hAnsi="黑体" w:eastAsia="黑体" w:cs="黑体"/>
          <w:sz w:val="24"/>
          <w:szCs w:val="24"/>
        </w:rPr>
        <w:t>生物累积潜力</w:t>
      </w:r>
      <w:r>
        <w:rPr>
          <w:rFonts w:hint="eastAsia" w:ascii="黑体" w:hAnsi="黑体" w:eastAsia="黑体" w:cs="黑体"/>
          <w:sz w:val="24"/>
          <w:szCs w:val="24"/>
        </w:rPr>
        <w:tab/>
      </w:r>
      <w:r>
        <w:rPr>
          <w:rFonts w:hint="eastAsia" w:ascii="黑体" w:hAnsi="黑体" w:eastAsia="黑体" w:cs="黑体"/>
          <w:sz w:val="24"/>
          <w:szCs w:val="24"/>
        </w:rPr>
        <w:t>不一定是生物积累性的</w:t>
      </w:r>
      <w:r>
        <w:rPr>
          <w:rFonts w:hint="eastAsia" w:ascii="Times New Roman" w:hAnsi="黑体" w:eastAsia="黑体" w:cs="Times New Roman"/>
          <w:sz w:val="24"/>
          <w:szCs w:val="24"/>
        </w:rPr>
        <w:t>。</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1"/>
        <w:gridCol w:w="4000"/>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1" w:type="dxa"/>
          </w:tcPr>
          <w:p>
            <w:pPr>
              <w:spacing w:line="360" w:lineRule="auto"/>
              <w:jc w:val="center"/>
              <w:rPr>
                <w:rFonts w:hint="eastAsia" w:ascii="黑体" w:hAnsi="黑体" w:eastAsia="黑体" w:cs="黑体"/>
                <w:b w:val="0"/>
                <w:bCs/>
                <w:sz w:val="21"/>
                <w:szCs w:val="21"/>
                <w:vertAlign w:val="baseline"/>
              </w:rPr>
            </w:pPr>
            <w:r>
              <w:rPr>
                <w:rFonts w:hint="eastAsia" w:ascii="黑体" w:hAnsi="黑体" w:eastAsia="黑体" w:cs="黑体"/>
                <w:b w:val="0"/>
                <w:bCs/>
                <w:sz w:val="21"/>
                <w:szCs w:val="21"/>
              </w:rPr>
              <w:t>组分</w:t>
            </w:r>
          </w:p>
        </w:tc>
        <w:tc>
          <w:tcPr>
            <w:tcW w:w="4000" w:type="dxa"/>
          </w:tcPr>
          <w:p>
            <w:pPr>
              <w:spacing w:line="360" w:lineRule="auto"/>
              <w:jc w:val="center"/>
              <w:rPr>
                <w:rFonts w:hint="eastAsia" w:ascii="黑体" w:hAnsi="黑体" w:eastAsia="黑体" w:cs="黑体"/>
                <w:b w:val="0"/>
                <w:bCs/>
                <w:sz w:val="21"/>
                <w:szCs w:val="21"/>
                <w:vertAlign w:val="baseline"/>
              </w:rPr>
            </w:pPr>
            <w:r>
              <w:rPr>
                <w:rFonts w:hint="eastAsia" w:ascii="黑体" w:hAnsi="黑体" w:eastAsia="黑体" w:cs="黑体"/>
                <w:b w:val="0"/>
                <w:bCs/>
                <w:w w:val="95"/>
                <w:sz w:val="21"/>
                <w:szCs w:val="21"/>
              </w:rPr>
              <w:t>l og Pow</w:t>
            </w:r>
          </w:p>
        </w:tc>
        <w:tc>
          <w:tcPr>
            <w:tcW w:w="2841" w:type="dxa"/>
          </w:tcPr>
          <w:p>
            <w:pPr>
              <w:spacing w:line="360" w:lineRule="auto"/>
              <w:jc w:val="center"/>
              <w:rPr>
                <w:rFonts w:hint="eastAsia" w:ascii="黑体" w:hAnsi="黑体" w:eastAsia="黑体" w:cs="黑体"/>
                <w:b w:val="0"/>
                <w:bCs/>
                <w:sz w:val="21"/>
                <w:szCs w:val="21"/>
                <w:vertAlign w:val="baseline"/>
              </w:rPr>
            </w:pPr>
            <w:r>
              <w:rPr>
                <w:rFonts w:hint="eastAsia" w:ascii="黑体" w:hAnsi="黑体" w:eastAsia="黑体" w:cs="黑体"/>
                <w:b w:val="0"/>
                <w:bCs/>
                <w:sz w:val="21"/>
                <w:szCs w:val="21"/>
              </w:rPr>
              <w:t>生物富集因子 (BCF)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1" w:type="dxa"/>
          </w:tcPr>
          <w:p>
            <w:pPr>
              <w:spacing w:line="360" w:lineRule="auto"/>
              <w:jc w:val="center"/>
              <w:rPr>
                <w:rFonts w:hint="eastAsia" w:ascii="黑体" w:hAnsi="黑体" w:eastAsia="黑体" w:cs="黑体"/>
                <w:b w:val="0"/>
                <w:bCs/>
                <w:sz w:val="21"/>
                <w:szCs w:val="21"/>
                <w:vertAlign w:val="baseline"/>
              </w:rPr>
            </w:pPr>
            <w:r>
              <w:rPr>
                <w:rFonts w:hint="eastAsia" w:ascii="黑体" w:hAnsi="黑体" w:eastAsia="黑体" w:cs="黑体"/>
                <w:b w:val="0"/>
                <w:bCs/>
                <w:sz w:val="21"/>
                <w:szCs w:val="21"/>
              </w:rPr>
              <w:t>肉桂酸苄酯</w:t>
            </w:r>
          </w:p>
        </w:tc>
        <w:tc>
          <w:tcPr>
            <w:tcW w:w="4000" w:type="dxa"/>
          </w:tcPr>
          <w:p>
            <w:pPr>
              <w:spacing w:line="360" w:lineRule="auto"/>
              <w:jc w:val="center"/>
              <w:rPr>
                <w:rFonts w:hint="eastAsia" w:ascii="黑体" w:hAnsi="黑体" w:eastAsia="黑体" w:cs="黑体"/>
                <w:b w:val="0"/>
                <w:bCs/>
                <w:sz w:val="21"/>
                <w:szCs w:val="21"/>
                <w:vertAlign w:val="baseline"/>
              </w:rPr>
            </w:pPr>
            <w:r>
              <w:rPr>
                <w:rFonts w:hint="eastAsia" w:ascii="黑体" w:hAnsi="黑体" w:eastAsia="黑体" w:cs="黑体"/>
                <w:b w:val="0"/>
                <w:bCs/>
                <w:sz w:val="21"/>
                <w:szCs w:val="21"/>
              </w:rPr>
              <w:t>4.18</w:t>
            </w:r>
          </w:p>
        </w:tc>
        <w:tc>
          <w:tcPr>
            <w:tcW w:w="2841" w:type="dxa"/>
          </w:tcPr>
          <w:p>
            <w:pPr>
              <w:spacing w:line="360" w:lineRule="auto"/>
              <w:jc w:val="center"/>
              <w:rPr>
                <w:rFonts w:hint="eastAsia" w:ascii="黑体" w:hAnsi="黑体" w:eastAsia="黑体" w:cs="黑体"/>
                <w:b w:val="0"/>
                <w:bCs/>
                <w:sz w:val="21"/>
                <w:szCs w:val="21"/>
                <w:vertAlign w:val="baseline"/>
              </w:rPr>
            </w:pPr>
            <w:r>
              <w:rPr>
                <w:rFonts w:hint="eastAsia" w:ascii="黑体" w:hAnsi="黑体" w:eastAsia="黑体" w:cs="黑体"/>
                <w:b w:val="0"/>
                <w:bCs/>
                <w:sz w:val="21"/>
                <w:szCs w:val="21"/>
              </w:rPr>
              <w:t>无资料</w:t>
            </w:r>
          </w:p>
        </w:tc>
      </w:tr>
    </w:tbl>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土壤中的迁移性</w:t>
      </w:r>
      <w:r>
        <w:rPr>
          <w:rFonts w:hint="eastAsia" w:ascii="Times New Roman" w:hAnsi="黑体" w:eastAsia="黑体" w:cs="Times New Roman"/>
          <w:sz w:val="24"/>
          <w:szCs w:val="24"/>
        </w:rPr>
        <w:tab/>
      </w:r>
      <w:r>
        <w:rPr>
          <w:rFonts w:hint="eastAsia" w:ascii="Times New Roman" w:hAnsi="黑体" w:eastAsia="黑体" w:cs="Times New Roman"/>
          <w:sz w:val="24"/>
          <w:szCs w:val="24"/>
        </w:rPr>
        <w:t>产品溶于水，在水系统中可能会蔓延 由于其水溶性，可能在环境中迁移 土壤中流动性高</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内分泌干扰物信息</w:t>
      </w:r>
      <w:r>
        <w:rPr>
          <w:rFonts w:hint="eastAsia" w:ascii="Times New Roman" w:hAnsi="黑体" w:eastAsia="黑体" w:cs="Times New Roman"/>
          <w:sz w:val="24"/>
          <w:szCs w:val="24"/>
        </w:rPr>
        <w:tab/>
      </w:r>
      <w:r>
        <w:rPr>
          <w:rFonts w:hint="eastAsia" w:ascii="Times New Roman" w:hAnsi="黑体" w:eastAsia="黑体" w:cs="Times New Roman"/>
          <w:sz w:val="24"/>
          <w:szCs w:val="24"/>
        </w:rPr>
        <w:t>本品中不包含任何已知或怀疑内分泌干扰物</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持久性有机污染物</w:t>
      </w:r>
      <w:r>
        <w:rPr>
          <w:rFonts w:hint="eastAsia" w:ascii="Times New Roman" w:hAnsi="黑体" w:eastAsia="黑体" w:cs="Times New Roman"/>
          <w:sz w:val="24"/>
          <w:szCs w:val="24"/>
        </w:rPr>
        <w:tab/>
      </w:r>
      <w:r>
        <w:rPr>
          <w:rFonts w:hint="eastAsia" w:ascii="Times New Roman" w:hAnsi="黑体" w:eastAsia="黑体" w:cs="Times New Roman"/>
          <w:sz w:val="24"/>
          <w:szCs w:val="24"/>
        </w:rPr>
        <w:t>本产品不含有任何已知或可疑的</w:t>
      </w:r>
    </w:p>
    <w:p>
      <w:pPr>
        <w:spacing w:line="360" w:lineRule="auto"/>
        <w:ind w:left="0" w:leftChars="0" w:firstLine="0" w:firstLineChars="0"/>
        <w:rPr>
          <w:rFonts w:hint="eastAsia" w:ascii="Times New Roman" w:hAnsi="黑体" w:eastAsia="黑体" w:cs="Times New Roman"/>
          <w:sz w:val="24"/>
          <w:szCs w:val="24"/>
        </w:rPr>
      </w:pPr>
      <w:r>
        <w:rPr>
          <w:rFonts w:hint="eastAsia" w:ascii="Times New Roman" w:hAnsi="黑体" w:eastAsia="黑体" w:cs="Times New Roman"/>
          <w:sz w:val="24"/>
          <w:szCs w:val="24"/>
        </w:rPr>
        <w:t>臭氧消耗趋势</w:t>
      </w:r>
      <w:r>
        <w:rPr>
          <w:rFonts w:hint="eastAsia" w:ascii="Times New Roman" w:hAnsi="黑体" w:eastAsia="黑体" w:cs="Times New Roman"/>
          <w:sz w:val="24"/>
          <w:szCs w:val="24"/>
        </w:rPr>
        <w:tab/>
      </w:r>
      <w:r>
        <w:rPr>
          <w:rFonts w:hint="eastAsia" w:ascii="Times New Roman" w:hAnsi="黑体" w:eastAsia="黑体" w:cs="Times New Roman"/>
          <w:sz w:val="24"/>
          <w:szCs w:val="24"/>
        </w:rPr>
        <w:t>本产品不含有任何已知或可疑的</w:t>
      </w:r>
    </w:p>
    <w:p>
      <w:pPr>
        <w:spacing w:line="360" w:lineRule="auto"/>
        <w:ind w:left="0" w:leftChars="0" w:firstLine="2560" w:firstLineChars="800"/>
        <w:rPr>
          <w:rFonts w:ascii="Times New Roman" w:hAnsi="Times New Roman" w:eastAsia="黑体" w:cs="Times New Roman"/>
          <w:sz w:val="32"/>
          <w:szCs w:val="32"/>
        </w:rPr>
      </w:pPr>
      <w:r>
        <w:rPr>
          <w:rFonts w:ascii="Times New Roman" w:hAnsi="黑体" w:eastAsia="黑体" w:cs="Times New Roman"/>
          <w:sz w:val="32"/>
          <w:szCs w:val="32"/>
        </w:rPr>
        <w:t>第</w:t>
      </w:r>
      <w:r>
        <w:rPr>
          <w:rFonts w:ascii="Times New Roman" w:hAnsi="Times New Roman" w:eastAsia="黑体" w:cs="Times New Roman"/>
          <w:sz w:val="32"/>
          <w:szCs w:val="32"/>
        </w:rPr>
        <w:t>13</w:t>
      </w:r>
      <w:r>
        <w:rPr>
          <w:rFonts w:ascii="Times New Roman" w:hAnsi="黑体" w:eastAsia="黑体" w:cs="Times New Roman"/>
          <w:sz w:val="32"/>
          <w:szCs w:val="32"/>
        </w:rPr>
        <w:t>部分</w:t>
      </w:r>
      <w:r>
        <w:rPr>
          <w:rFonts w:ascii="Times New Roman" w:hAnsi="Times New Roman" w:eastAsia="黑体" w:cs="Times New Roman"/>
          <w:sz w:val="32"/>
          <w:szCs w:val="32"/>
        </w:rPr>
        <w:t xml:space="preserve"> </w:t>
      </w:r>
      <w:r>
        <w:rPr>
          <w:rFonts w:ascii="Times New Roman" w:hAnsi="黑体" w:eastAsia="黑体" w:cs="Times New Roman"/>
          <w:sz w:val="32"/>
          <w:szCs w:val="32"/>
        </w:rPr>
        <w:t>废弃处置</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残留物/未使用产品带来的废物</w:t>
      </w:r>
      <w:r>
        <w:rPr>
          <w:rFonts w:hint="eastAsia" w:ascii="Times New Roman" w:hAnsi="黑体" w:eastAsia="黑体" w:cs="Times New Roman"/>
          <w:sz w:val="24"/>
          <w:szCs w:val="24"/>
        </w:rPr>
        <w:tab/>
      </w:r>
      <w:r>
        <w:rPr>
          <w:rFonts w:hint="eastAsia" w:ascii="Times New Roman" w:hAnsi="黑体" w:eastAsia="黑体" w:cs="Times New Roman"/>
          <w:sz w:val="24"/>
          <w:szCs w:val="24"/>
        </w:rPr>
        <w:t>化学废弃物的制造者必须确定废弃的化学品是否分类为危险的废弃物。化学废弃物的制造者</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同样必须咨询地方的、区域内的和国家的危险废弃物管理法规以确保充分的和准确的分类.</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受污染的包装</w:t>
      </w:r>
      <w:r>
        <w:rPr>
          <w:rFonts w:hint="eastAsia" w:ascii="Times New Roman" w:hAnsi="黑体" w:eastAsia="黑体" w:cs="Times New Roman"/>
          <w:sz w:val="24"/>
          <w:szCs w:val="24"/>
        </w:rPr>
        <w:tab/>
      </w:r>
      <w:r>
        <w:rPr>
          <w:rFonts w:hint="eastAsia" w:ascii="Times New Roman" w:hAnsi="黑体" w:eastAsia="黑体" w:cs="Times New Roman"/>
          <w:sz w:val="24"/>
          <w:szCs w:val="24"/>
        </w:rPr>
        <w:t>倒空剩余物。按当地规定处理。禁止重复使用倒空的容器。.</w:t>
      </w:r>
    </w:p>
    <w:p>
      <w:pPr>
        <w:spacing w:line="360" w:lineRule="auto"/>
        <w:rPr>
          <w:rFonts w:ascii="Times New Roman" w:hAnsi="Times New Roman" w:cs="Times New Roman"/>
          <w:sz w:val="24"/>
          <w:szCs w:val="24"/>
        </w:rPr>
      </w:pPr>
      <w:r>
        <w:rPr>
          <w:rFonts w:hint="eastAsia" w:ascii="Times New Roman" w:hAnsi="黑体" w:eastAsia="黑体" w:cs="Times New Roman"/>
          <w:sz w:val="24"/>
          <w:szCs w:val="24"/>
        </w:rPr>
        <w:t>其他信息</w:t>
      </w:r>
      <w:r>
        <w:rPr>
          <w:rFonts w:hint="eastAsia" w:ascii="Times New Roman" w:hAnsi="黑体" w:eastAsia="黑体" w:cs="Times New Roman"/>
          <w:sz w:val="24"/>
          <w:szCs w:val="24"/>
        </w:rPr>
        <w:tab/>
      </w:r>
      <w:r>
        <w:rPr>
          <w:rFonts w:hint="eastAsia" w:ascii="Times New Roman" w:hAnsi="黑体" w:eastAsia="黑体" w:cs="Times New Roman"/>
          <w:sz w:val="24"/>
          <w:szCs w:val="24"/>
        </w:rPr>
        <w:t>废物代码应由使用者根据产品的应用指定.</w:t>
      </w:r>
    </w:p>
    <w:p>
      <w:pPr>
        <w:spacing w:line="360" w:lineRule="auto"/>
        <w:ind w:firstLine="2720" w:firstLineChars="850"/>
        <w:rPr>
          <w:rFonts w:ascii="Times New Roman" w:hAnsi="Times New Roman" w:eastAsia="黑体" w:cs="Times New Roman"/>
          <w:sz w:val="32"/>
          <w:szCs w:val="32"/>
        </w:rPr>
      </w:pPr>
      <w:r>
        <w:rPr>
          <w:rFonts w:ascii="Times New Roman" w:hAnsi="黑体" w:eastAsia="黑体" w:cs="Times New Roman"/>
          <w:sz w:val="32"/>
          <w:szCs w:val="32"/>
        </w:rPr>
        <w:t>第</w:t>
      </w:r>
      <w:r>
        <w:rPr>
          <w:rFonts w:ascii="Times New Roman" w:hAnsi="Times New Roman" w:eastAsia="黑体" w:cs="Times New Roman"/>
          <w:sz w:val="32"/>
          <w:szCs w:val="32"/>
        </w:rPr>
        <w:t>14</w:t>
      </w:r>
      <w:r>
        <w:rPr>
          <w:rFonts w:ascii="Times New Roman" w:hAnsi="黑体" w:eastAsia="黑体" w:cs="Times New Roman"/>
          <w:sz w:val="32"/>
          <w:szCs w:val="32"/>
        </w:rPr>
        <w:t>部分</w:t>
      </w:r>
      <w:r>
        <w:rPr>
          <w:rFonts w:ascii="Times New Roman" w:hAnsi="Times New Roman" w:eastAsia="黑体" w:cs="Times New Roman"/>
          <w:sz w:val="32"/>
          <w:szCs w:val="32"/>
        </w:rPr>
        <w:t xml:space="preserve"> </w:t>
      </w:r>
      <w:r>
        <w:rPr>
          <w:rFonts w:ascii="Times New Roman" w:hAnsi="黑体" w:eastAsia="黑体" w:cs="Times New Roman"/>
          <w:sz w:val="32"/>
          <w:szCs w:val="32"/>
        </w:rPr>
        <w:t>运输信息</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公路和铁路运输</w:t>
      </w:r>
      <w:r>
        <w:rPr>
          <w:rFonts w:hint="eastAsia" w:ascii="Times New Roman" w:hAnsi="黑体" w:eastAsia="黑体" w:cs="Times New Roman"/>
          <w:sz w:val="24"/>
          <w:szCs w:val="24"/>
        </w:rPr>
        <w:tab/>
      </w:r>
      <w:r>
        <w:rPr>
          <w:rFonts w:hint="eastAsia" w:ascii="Times New Roman" w:hAnsi="黑体" w:eastAsia="黑体" w:cs="Times New Roman"/>
          <w:sz w:val="24"/>
          <w:szCs w:val="24"/>
        </w:rPr>
        <w:t>不受管制</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I MDG/ I MO</w:t>
      </w:r>
      <w:r>
        <w:rPr>
          <w:rFonts w:hint="eastAsia" w:ascii="Times New Roman" w:hAnsi="黑体" w:eastAsia="黑体" w:cs="Times New Roman"/>
          <w:sz w:val="24"/>
          <w:szCs w:val="24"/>
        </w:rPr>
        <w:tab/>
      </w:r>
      <w:r>
        <w:rPr>
          <w:rFonts w:hint="eastAsia" w:ascii="Times New Roman" w:hAnsi="黑体" w:eastAsia="黑体" w:cs="Times New Roman"/>
          <w:sz w:val="24"/>
          <w:szCs w:val="24"/>
        </w:rPr>
        <w:t>未作规定</w:t>
      </w:r>
    </w:p>
    <w:p>
      <w:pPr>
        <w:spacing w:line="360" w:lineRule="auto"/>
        <w:rPr>
          <w:rFonts w:hint="eastAsia" w:ascii="Times New Roman" w:hAnsi="黑体" w:eastAsia="黑体" w:cs="Times New Roman"/>
          <w:sz w:val="24"/>
          <w:szCs w:val="24"/>
        </w:rPr>
      </w:pPr>
      <w:r>
        <w:rPr>
          <w:rFonts w:hint="eastAsia" w:ascii="Times New Roman" w:hAnsi="黑体" w:eastAsia="黑体" w:cs="Times New Roman"/>
          <w:sz w:val="24"/>
          <w:szCs w:val="24"/>
        </w:rPr>
        <w:t>I ATA</w:t>
      </w:r>
      <w:r>
        <w:rPr>
          <w:rFonts w:hint="eastAsia" w:ascii="Times New Roman" w:hAnsi="黑体" w:eastAsia="黑体" w:cs="Times New Roman"/>
          <w:sz w:val="24"/>
          <w:szCs w:val="24"/>
        </w:rPr>
        <w:tab/>
      </w:r>
      <w:r>
        <w:rPr>
          <w:rFonts w:hint="eastAsia" w:ascii="Times New Roman" w:hAnsi="黑体" w:eastAsia="黑体" w:cs="Times New Roman"/>
          <w:sz w:val="24"/>
          <w:szCs w:val="24"/>
        </w:rPr>
        <w:t>未作规定</w:t>
      </w:r>
    </w:p>
    <w:p>
      <w:pPr>
        <w:spacing w:line="360" w:lineRule="auto"/>
        <w:rPr>
          <w:rFonts w:ascii="Times New Roman" w:hAnsi="Times New Roman" w:cs="Times New Roman"/>
          <w:sz w:val="24"/>
          <w:szCs w:val="24"/>
        </w:rPr>
      </w:pPr>
      <w:r>
        <w:rPr>
          <w:rFonts w:hint="eastAsia" w:ascii="Times New Roman" w:hAnsi="黑体" w:eastAsia="黑体" w:cs="Times New Roman"/>
          <w:sz w:val="24"/>
          <w:szCs w:val="24"/>
        </w:rPr>
        <w:t>用户特别注意事项</w:t>
      </w:r>
      <w:r>
        <w:rPr>
          <w:rFonts w:hint="eastAsia" w:ascii="Times New Roman" w:hAnsi="黑体" w:eastAsia="黑体" w:cs="Times New Roman"/>
          <w:sz w:val="24"/>
          <w:szCs w:val="24"/>
        </w:rPr>
        <w:tab/>
      </w:r>
      <w:r>
        <w:rPr>
          <w:rFonts w:hint="eastAsia" w:ascii="Times New Roman" w:hAnsi="黑体" w:eastAsia="黑体" w:cs="Times New Roman"/>
          <w:sz w:val="24"/>
          <w:szCs w:val="24"/>
        </w:rPr>
        <w:t>没有特别的注意事项</w:t>
      </w:r>
    </w:p>
    <w:p>
      <w:pPr>
        <w:numPr>
          <w:ilvl w:val="0"/>
          <w:numId w:val="2"/>
        </w:numPr>
        <w:spacing w:line="360" w:lineRule="auto"/>
        <w:ind w:firstLine="2720" w:firstLineChars="850"/>
        <w:rPr>
          <w:rFonts w:ascii="Times New Roman" w:hAnsi="黑体" w:eastAsia="黑体" w:cs="Times New Roman"/>
          <w:sz w:val="32"/>
          <w:szCs w:val="32"/>
        </w:rPr>
      </w:pPr>
      <w:r>
        <w:rPr>
          <w:rFonts w:ascii="Times New Roman" w:hAnsi="黑体" w:eastAsia="黑体" w:cs="Times New Roman"/>
          <w:sz w:val="32"/>
          <w:szCs w:val="32"/>
        </w:rPr>
        <w:t>法规信息</w:t>
      </w:r>
    </w:p>
    <w:p>
      <w:pPr>
        <w:pStyle w:val="3"/>
        <w:keepNext w:val="0"/>
        <w:keepLines w:val="0"/>
        <w:pageBreakBefore w:val="0"/>
        <w:widowControl w:val="0"/>
        <w:kinsoku/>
        <w:wordWrap/>
        <w:overflowPunct/>
        <w:topLinePunct w:val="0"/>
        <w:autoSpaceDE/>
        <w:autoSpaceDN/>
        <w:bidi w:val="0"/>
        <w:adjustRightInd/>
        <w:snapToGrid/>
        <w:spacing w:before="16" w:line="240" w:lineRule="auto"/>
        <w:textAlignment w:val="auto"/>
        <w:rPr>
          <w:rFonts w:hint="eastAsia" w:ascii="黑体" w:hAnsi="黑体" w:eastAsia="黑体" w:cs="黑体"/>
          <w:sz w:val="24"/>
          <w:szCs w:val="24"/>
        </w:rPr>
      </w:pPr>
      <w:r>
        <w:rPr>
          <w:rFonts w:hint="eastAsia" w:ascii="黑体" w:hAnsi="黑体" w:eastAsia="黑体" w:cs="黑体"/>
          <w:sz w:val="24"/>
          <w:szCs w:val="24"/>
        </w:rPr>
        <w:t>国际清单</w:t>
      </w:r>
    </w:p>
    <w:p>
      <w:pPr>
        <w:keepNext w:val="0"/>
        <w:keepLines w:val="0"/>
        <w:pageBreakBefore w:val="0"/>
        <w:widowControl w:val="0"/>
        <w:kinsoku/>
        <w:wordWrap/>
        <w:overflowPunct/>
        <w:topLinePunct w:val="0"/>
        <w:autoSpaceDE/>
        <w:autoSpaceDN/>
        <w:bidi w:val="0"/>
        <w:adjustRightInd/>
        <w:snapToGrid/>
        <w:spacing w:before="0" w:line="240" w:lineRule="auto"/>
        <w:ind w:left="118" w:right="0" w:firstLine="0"/>
        <w:jc w:val="left"/>
        <w:textAlignment w:val="auto"/>
        <w:rPr>
          <w:rFonts w:hint="eastAsia" w:ascii="黑体" w:hAnsi="黑体" w:eastAsia="黑体" w:cs="黑体"/>
          <w:sz w:val="24"/>
          <w:szCs w:val="24"/>
        </w:rPr>
      </w:pPr>
      <w:r>
        <w:rPr>
          <w:rFonts w:hint="eastAsia" w:ascii="黑体" w:hAnsi="黑体" w:eastAsia="黑体" w:cs="黑体"/>
          <w:sz w:val="24"/>
          <w:szCs w:val="24"/>
        </w:rPr>
        <w:t>X =上市, 中国 (IECSC), 欧洲 (EINECS/ELINCS/NLP), U.S.A. (TSCA), 加拿大 (DSL/NDSL), 菲律宾 (PICCS), Japan (ENCS), Japan (ISHL), 澳</w:t>
      </w:r>
    </w:p>
    <w:p>
      <w:pPr>
        <w:keepNext w:val="0"/>
        <w:keepLines w:val="0"/>
        <w:pageBreakBefore w:val="0"/>
        <w:widowControl w:val="0"/>
        <w:kinsoku/>
        <w:wordWrap/>
        <w:overflowPunct/>
        <w:topLinePunct w:val="0"/>
        <w:autoSpaceDE/>
        <w:autoSpaceDN/>
        <w:bidi w:val="0"/>
        <w:adjustRightInd/>
        <w:snapToGrid/>
        <w:spacing w:before="2" w:line="240" w:lineRule="auto"/>
        <w:ind w:left="118" w:right="0" w:firstLine="0"/>
        <w:jc w:val="left"/>
        <w:textAlignment w:val="auto"/>
        <w:rPr>
          <w:rFonts w:hint="eastAsia" w:ascii="黑体" w:hAnsi="黑体" w:eastAsia="黑体" w:cs="黑体"/>
          <w:sz w:val="24"/>
          <w:szCs w:val="24"/>
        </w:rPr>
      </w:pPr>
      <w:r>
        <w:rPr>
          <w:rFonts w:hint="eastAsia" w:ascii="黑体" w:hAnsi="黑体" w:eastAsia="黑体" w:cs="黑体"/>
          <w:sz w:val="24"/>
          <w:szCs w:val="24"/>
        </w:rPr>
        <w:t>大利亚(AICS), Korea (KECL).</w:t>
      </w:r>
    </w:p>
    <w:tbl>
      <w:tblPr>
        <w:tblStyle w:val="11"/>
        <w:tblpPr w:leftFromText="180" w:rightFromText="180" w:vertAnchor="text" w:horzAnchor="page" w:tblpX="945" w:tblpY="158"/>
        <w:tblOverlap w:val="never"/>
        <w:tblW w:w="107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930"/>
        <w:gridCol w:w="840"/>
        <w:gridCol w:w="990"/>
        <w:gridCol w:w="885"/>
        <w:gridCol w:w="885"/>
        <w:gridCol w:w="780"/>
        <w:gridCol w:w="630"/>
        <w:gridCol w:w="1230"/>
        <w:gridCol w:w="705"/>
        <w:gridCol w:w="645"/>
        <w:gridCol w:w="615"/>
        <w:gridCol w:w="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2" w:hRule="atLeast"/>
        </w:trPr>
        <w:tc>
          <w:tcPr>
            <w:tcW w:w="670" w:type="dxa"/>
          </w:tcPr>
          <w:p>
            <w:pPr>
              <w:spacing w:before="2"/>
              <w:ind w:right="0"/>
              <w:jc w:val="center"/>
              <w:rPr>
                <w:rFonts w:hint="eastAsia" w:ascii="黑体" w:hAnsi="黑体" w:eastAsia="黑体" w:cs="黑体"/>
                <w:b w:val="0"/>
                <w:bCs/>
                <w:sz w:val="18"/>
                <w:szCs w:val="18"/>
                <w:vertAlign w:val="baseline"/>
              </w:rPr>
            </w:pPr>
            <w:r>
              <w:rPr>
                <w:rFonts w:hint="eastAsia" w:ascii="黑体" w:hAnsi="黑体" w:eastAsia="黑体" w:cs="黑体"/>
                <w:b w:val="0"/>
                <w:bCs/>
                <w:sz w:val="18"/>
                <w:szCs w:val="18"/>
              </w:rPr>
              <w:t>组分</w:t>
            </w:r>
          </w:p>
        </w:tc>
        <w:tc>
          <w:tcPr>
            <w:tcW w:w="930" w:type="dxa"/>
          </w:tcPr>
          <w:p>
            <w:pPr>
              <w:pStyle w:val="18"/>
              <w:spacing w:before="12" w:line="168" w:lineRule="auto"/>
              <w:ind w:left="28" w:right="8"/>
              <w:jc w:val="center"/>
              <w:rPr>
                <w:rFonts w:hint="eastAsia" w:ascii="黑体" w:hAnsi="黑体" w:eastAsia="黑体" w:cs="黑体"/>
                <w:b w:val="0"/>
                <w:bCs/>
                <w:sz w:val="18"/>
                <w:szCs w:val="18"/>
              </w:rPr>
            </w:pPr>
            <w:r>
              <w:rPr>
                <w:rFonts w:hint="eastAsia" w:ascii="黑体" w:hAnsi="黑体" w:eastAsia="黑体" w:cs="黑体"/>
                <w:b w:val="0"/>
                <w:bCs/>
                <w:sz w:val="18"/>
                <w:szCs w:val="18"/>
              </w:rPr>
              <w:t>危险化学品</w:t>
            </w:r>
            <w:r>
              <w:rPr>
                <w:rFonts w:hint="eastAsia" w:ascii="黑体" w:hAnsi="黑体" w:eastAsia="黑体" w:cs="黑体"/>
                <w:b w:val="0"/>
                <w:bCs/>
                <w:w w:val="95"/>
                <w:sz w:val="18"/>
                <w:szCs w:val="18"/>
              </w:rPr>
              <w:t>名录(2015版</w:t>
            </w:r>
          </w:p>
          <w:p>
            <w:pPr>
              <w:spacing w:before="2"/>
              <w:ind w:right="0"/>
              <w:jc w:val="center"/>
              <w:rPr>
                <w:rFonts w:hint="eastAsia" w:ascii="黑体" w:hAnsi="黑体" w:eastAsia="黑体" w:cs="黑体"/>
                <w:b w:val="0"/>
                <w:bCs/>
                <w:sz w:val="18"/>
                <w:szCs w:val="18"/>
                <w:vertAlign w:val="baseline"/>
              </w:rPr>
            </w:pPr>
            <w:r>
              <w:rPr>
                <w:rFonts w:hint="eastAsia" w:ascii="黑体" w:hAnsi="黑体" w:eastAsia="黑体" w:cs="黑体"/>
                <w:b w:val="0"/>
                <w:bCs/>
                <w:w w:val="99"/>
                <w:sz w:val="18"/>
                <w:szCs w:val="18"/>
              </w:rPr>
              <w:t>)</w:t>
            </w:r>
          </w:p>
        </w:tc>
        <w:tc>
          <w:tcPr>
            <w:tcW w:w="840" w:type="dxa"/>
          </w:tcPr>
          <w:p>
            <w:pPr>
              <w:spacing w:before="2"/>
              <w:ind w:right="0"/>
              <w:jc w:val="center"/>
              <w:rPr>
                <w:rFonts w:hint="eastAsia" w:ascii="黑体" w:hAnsi="黑体" w:eastAsia="黑体" w:cs="黑体"/>
                <w:b w:val="0"/>
                <w:bCs/>
                <w:sz w:val="18"/>
                <w:szCs w:val="18"/>
                <w:vertAlign w:val="baseline"/>
              </w:rPr>
            </w:pPr>
            <w:r>
              <w:rPr>
                <w:rFonts w:hint="eastAsia" w:ascii="黑体" w:hAnsi="黑体" w:eastAsia="黑体" w:cs="黑体"/>
                <w:b w:val="0"/>
                <w:bCs/>
                <w:sz w:val="18"/>
                <w:szCs w:val="18"/>
              </w:rPr>
              <w:t>危险货物品名 表 - 2012版</w:t>
            </w:r>
          </w:p>
        </w:tc>
        <w:tc>
          <w:tcPr>
            <w:tcW w:w="990" w:type="dxa"/>
          </w:tcPr>
          <w:p>
            <w:pPr>
              <w:spacing w:before="2"/>
              <w:ind w:right="0"/>
              <w:jc w:val="center"/>
              <w:rPr>
                <w:rFonts w:hint="eastAsia" w:ascii="黑体" w:hAnsi="黑体" w:eastAsia="黑体" w:cs="黑体"/>
                <w:b w:val="0"/>
                <w:bCs/>
                <w:sz w:val="18"/>
                <w:szCs w:val="18"/>
                <w:vertAlign w:val="baseline"/>
              </w:rPr>
            </w:pPr>
            <w:r>
              <w:rPr>
                <w:rFonts w:hint="eastAsia" w:ascii="黑体" w:hAnsi="黑体" w:eastAsia="黑体" w:cs="黑体"/>
                <w:b w:val="0"/>
                <w:bCs/>
                <w:sz w:val="18"/>
                <w:szCs w:val="18"/>
              </w:rPr>
              <w:t>台湾 - 有毒化学物质名录</w:t>
            </w:r>
          </w:p>
        </w:tc>
        <w:tc>
          <w:tcPr>
            <w:tcW w:w="885" w:type="dxa"/>
          </w:tcPr>
          <w:p>
            <w:pPr>
              <w:pStyle w:val="18"/>
              <w:spacing w:before="12" w:line="168" w:lineRule="auto"/>
              <w:ind w:left="46" w:right="26"/>
              <w:jc w:val="center"/>
              <w:rPr>
                <w:rFonts w:hint="eastAsia" w:ascii="黑体" w:hAnsi="黑体" w:eastAsia="黑体" w:cs="黑体"/>
                <w:b w:val="0"/>
                <w:bCs/>
                <w:sz w:val="18"/>
                <w:szCs w:val="18"/>
              </w:rPr>
            </w:pPr>
            <w:r>
              <w:rPr>
                <w:rFonts w:hint="eastAsia" w:ascii="黑体" w:hAnsi="黑体" w:eastAsia="黑体" w:cs="黑体"/>
                <w:b w:val="0"/>
                <w:bCs/>
                <w:sz w:val="18"/>
                <w:szCs w:val="18"/>
              </w:rPr>
              <w:t>中国现有化学物质名录</w:t>
            </w:r>
          </w:p>
          <w:p>
            <w:pPr>
              <w:spacing w:before="2"/>
              <w:ind w:right="0"/>
              <w:jc w:val="center"/>
              <w:rPr>
                <w:rFonts w:hint="eastAsia" w:ascii="黑体" w:hAnsi="黑体" w:eastAsia="黑体" w:cs="黑体"/>
                <w:b w:val="0"/>
                <w:bCs/>
                <w:sz w:val="18"/>
                <w:szCs w:val="18"/>
                <w:vertAlign w:val="baseline"/>
              </w:rPr>
            </w:pPr>
            <w:r>
              <w:rPr>
                <w:rFonts w:hint="eastAsia" w:ascii="黑体" w:hAnsi="黑体" w:eastAsia="黑体" w:cs="黑体"/>
                <w:b w:val="0"/>
                <w:bCs/>
                <w:w w:val="95"/>
                <w:sz w:val="18"/>
                <w:szCs w:val="18"/>
              </w:rPr>
              <w:t>( I ECSC)</w:t>
            </w:r>
          </w:p>
        </w:tc>
        <w:tc>
          <w:tcPr>
            <w:tcW w:w="885" w:type="dxa"/>
          </w:tcPr>
          <w:p>
            <w:pPr>
              <w:spacing w:before="2"/>
              <w:ind w:right="0"/>
              <w:jc w:val="center"/>
              <w:rPr>
                <w:rFonts w:hint="eastAsia" w:ascii="黑体" w:hAnsi="黑体" w:eastAsia="黑体" w:cs="黑体"/>
                <w:b w:val="0"/>
                <w:bCs/>
                <w:sz w:val="18"/>
                <w:szCs w:val="18"/>
                <w:vertAlign w:val="baseline"/>
              </w:rPr>
            </w:pPr>
            <w:r>
              <w:rPr>
                <w:rFonts w:hint="eastAsia" w:ascii="黑体" w:hAnsi="黑体" w:eastAsia="黑体" w:cs="黑体"/>
                <w:b w:val="0"/>
                <w:bCs/>
                <w:w w:val="90"/>
                <w:sz w:val="18"/>
                <w:szCs w:val="18"/>
              </w:rPr>
              <w:t>EI NECS</w:t>
            </w:r>
          </w:p>
        </w:tc>
        <w:tc>
          <w:tcPr>
            <w:tcW w:w="780" w:type="dxa"/>
          </w:tcPr>
          <w:p>
            <w:pPr>
              <w:spacing w:before="2"/>
              <w:ind w:right="0"/>
              <w:jc w:val="center"/>
              <w:rPr>
                <w:rFonts w:hint="eastAsia" w:ascii="黑体" w:hAnsi="黑体" w:eastAsia="黑体" w:cs="黑体"/>
                <w:b w:val="0"/>
                <w:bCs/>
                <w:sz w:val="18"/>
                <w:szCs w:val="18"/>
                <w:vertAlign w:val="baseline"/>
              </w:rPr>
            </w:pPr>
            <w:r>
              <w:rPr>
                <w:rFonts w:hint="eastAsia" w:ascii="黑体" w:hAnsi="黑体" w:eastAsia="黑体" w:cs="黑体"/>
                <w:b w:val="0"/>
                <w:bCs/>
                <w:w w:val="85"/>
                <w:sz w:val="18"/>
                <w:szCs w:val="18"/>
              </w:rPr>
              <w:t>TSCA</w:t>
            </w:r>
          </w:p>
        </w:tc>
        <w:tc>
          <w:tcPr>
            <w:tcW w:w="630" w:type="dxa"/>
          </w:tcPr>
          <w:p>
            <w:pPr>
              <w:spacing w:before="2"/>
              <w:ind w:right="0"/>
              <w:jc w:val="center"/>
              <w:rPr>
                <w:rFonts w:hint="eastAsia" w:ascii="黑体" w:hAnsi="黑体" w:eastAsia="黑体" w:cs="黑体"/>
                <w:b w:val="0"/>
                <w:bCs/>
                <w:sz w:val="18"/>
                <w:szCs w:val="18"/>
                <w:vertAlign w:val="baseline"/>
              </w:rPr>
            </w:pPr>
            <w:r>
              <w:rPr>
                <w:rFonts w:hint="eastAsia" w:ascii="黑体" w:hAnsi="黑体" w:eastAsia="黑体" w:cs="黑体"/>
                <w:b w:val="0"/>
                <w:bCs/>
                <w:w w:val="85"/>
                <w:sz w:val="18"/>
                <w:szCs w:val="18"/>
              </w:rPr>
              <w:t>DSL</w:t>
            </w:r>
          </w:p>
        </w:tc>
        <w:tc>
          <w:tcPr>
            <w:tcW w:w="1230" w:type="dxa"/>
          </w:tcPr>
          <w:p>
            <w:pPr>
              <w:pStyle w:val="18"/>
              <w:spacing w:before="12" w:line="168" w:lineRule="auto"/>
              <w:ind w:left="75" w:right="53"/>
              <w:jc w:val="center"/>
              <w:rPr>
                <w:rFonts w:hint="eastAsia" w:ascii="黑体" w:hAnsi="黑体" w:eastAsia="黑体" w:cs="黑体"/>
                <w:b w:val="0"/>
                <w:bCs/>
                <w:sz w:val="18"/>
                <w:szCs w:val="18"/>
              </w:rPr>
            </w:pPr>
            <w:r>
              <w:rPr>
                <w:rFonts w:hint="eastAsia" w:ascii="黑体" w:hAnsi="黑体" w:eastAsia="黑体" w:cs="黑体"/>
                <w:b w:val="0"/>
                <w:bCs/>
                <w:sz w:val="18"/>
                <w:szCs w:val="18"/>
              </w:rPr>
              <w:t>菲律宾化学品与化学物质列表</w:t>
            </w:r>
          </w:p>
          <w:p>
            <w:pPr>
              <w:spacing w:before="2"/>
              <w:ind w:right="0"/>
              <w:jc w:val="center"/>
              <w:rPr>
                <w:rFonts w:hint="eastAsia" w:ascii="黑体" w:hAnsi="黑体" w:eastAsia="黑体" w:cs="黑体"/>
                <w:b w:val="0"/>
                <w:bCs/>
                <w:sz w:val="18"/>
                <w:szCs w:val="18"/>
                <w:vertAlign w:val="baseline"/>
              </w:rPr>
            </w:pPr>
            <w:r>
              <w:rPr>
                <w:rFonts w:hint="eastAsia" w:ascii="黑体" w:hAnsi="黑体" w:eastAsia="黑体" w:cs="黑体"/>
                <w:b w:val="0"/>
                <w:bCs/>
                <w:w w:val="85"/>
                <w:sz w:val="18"/>
                <w:szCs w:val="18"/>
              </w:rPr>
              <w:t>( PI CCS</w:t>
            </w:r>
          </w:p>
        </w:tc>
        <w:tc>
          <w:tcPr>
            <w:tcW w:w="705" w:type="dxa"/>
          </w:tcPr>
          <w:p>
            <w:pPr>
              <w:spacing w:before="2"/>
              <w:ind w:right="0"/>
              <w:jc w:val="center"/>
              <w:rPr>
                <w:rFonts w:hint="eastAsia" w:ascii="黑体" w:hAnsi="黑体" w:eastAsia="黑体" w:cs="黑体"/>
                <w:b w:val="0"/>
                <w:bCs/>
                <w:sz w:val="18"/>
                <w:szCs w:val="18"/>
                <w:vertAlign w:val="baseline"/>
              </w:rPr>
            </w:pPr>
          </w:p>
          <w:p>
            <w:pPr>
              <w:bidi w:val="0"/>
              <w:jc w:val="center"/>
              <w:rPr>
                <w:rFonts w:hint="eastAsia" w:ascii="黑体" w:hAnsi="黑体" w:eastAsia="黑体" w:cs="黑体"/>
                <w:b w:val="0"/>
                <w:bCs/>
                <w:kern w:val="2"/>
                <w:sz w:val="18"/>
                <w:szCs w:val="18"/>
                <w:lang w:val="en-US" w:eastAsia="zh-CN" w:bidi="ar-SA"/>
              </w:rPr>
            </w:pPr>
          </w:p>
          <w:p>
            <w:pPr>
              <w:bidi w:val="0"/>
              <w:jc w:val="both"/>
              <w:rPr>
                <w:rFonts w:hint="eastAsia" w:ascii="黑体" w:hAnsi="黑体" w:eastAsia="黑体" w:cs="黑体"/>
                <w:b w:val="0"/>
                <w:bCs/>
                <w:sz w:val="18"/>
                <w:szCs w:val="18"/>
                <w:lang w:val="en-US" w:eastAsia="zh-CN"/>
              </w:rPr>
            </w:pPr>
          </w:p>
          <w:p>
            <w:pPr>
              <w:bidi w:val="0"/>
              <w:ind w:firstLine="207" w:firstLineChars="0"/>
              <w:jc w:val="both"/>
              <w:rPr>
                <w:rFonts w:hint="eastAsia" w:ascii="黑体" w:hAnsi="黑体" w:eastAsia="黑体" w:cs="黑体"/>
                <w:b w:val="0"/>
                <w:bCs/>
                <w:sz w:val="18"/>
                <w:szCs w:val="18"/>
                <w:lang w:val="en-US" w:eastAsia="zh-CN"/>
              </w:rPr>
            </w:pPr>
            <w:r>
              <w:rPr>
                <w:rFonts w:hint="eastAsia" w:ascii="黑体" w:hAnsi="黑体" w:eastAsia="黑体" w:cs="黑体"/>
                <w:b w:val="0"/>
                <w:bCs/>
                <w:w w:val="80"/>
                <w:sz w:val="18"/>
                <w:szCs w:val="18"/>
              </w:rPr>
              <w:t>ENCS</w:t>
            </w:r>
          </w:p>
        </w:tc>
        <w:tc>
          <w:tcPr>
            <w:tcW w:w="645" w:type="dxa"/>
          </w:tcPr>
          <w:p>
            <w:pPr>
              <w:spacing w:before="2"/>
              <w:ind w:right="0"/>
              <w:jc w:val="center"/>
              <w:rPr>
                <w:rFonts w:hint="eastAsia" w:ascii="黑体" w:hAnsi="黑体" w:eastAsia="黑体" w:cs="黑体"/>
                <w:b w:val="0"/>
                <w:bCs/>
                <w:sz w:val="18"/>
                <w:szCs w:val="18"/>
                <w:vertAlign w:val="baseline"/>
              </w:rPr>
            </w:pPr>
            <w:r>
              <w:rPr>
                <w:rFonts w:hint="eastAsia" w:ascii="黑体" w:hAnsi="黑体" w:eastAsia="黑体" w:cs="黑体"/>
                <w:b w:val="0"/>
                <w:bCs/>
                <w:w w:val="95"/>
                <w:sz w:val="18"/>
                <w:szCs w:val="18"/>
              </w:rPr>
              <w:t>I SHL</w:t>
            </w:r>
          </w:p>
        </w:tc>
        <w:tc>
          <w:tcPr>
            <w:tcW w:w="615" w:type="dxa"/>
          </w:tcPr>
          <w:p>
            <w:pPr>
              <w:spacing w:before="2"/>
              <w:ind w:right="0"/>
              <w:jc w:val="center"/>
              <w:rPr>
                <w:rFonts w:hint="eastAsia" w:ascii="黑体" w:hAnsi="黑体" w:eastAsia="黑体" w:cs="黑体"/>
                <w:b w:val="0"/>
                <w:bCs/>
                <w:sz w:val="18"/>
                <w:szCs w:val="18"/>
                <w:vertAlign w:val="baseline"/>
              </w:rPr>
            </w:pPr>
            <w:r>
              <w:rPr>
                <w:rFonts w:hint="eastAsia" w:ascii="黑体" w:hAnsi="黑体" w:eastAsia="黑体" w:cs="黑体"/>
                <w:b w:val="0"/>
                <w:bCs/>
                <w:w w:val="90"/>
                <w:sz w:val="18"/>
                <w:szCs w:val="18"/>
              </w:rPr>
              <w:t>AI CS</w:t>
            </w:r>
          </w:p>
        </w:tc>
        <w:tc>
          <w:tcPr>
            <w:tcW w:w="895" w:type="dxa"/>
          </w:tcPr>
          <w:p>
            <w:pPr>
              <w:spacing w:before="2"/>
              <w:ind w:right="0"/>
              <w:jc w:val="center"/>
              <w:rPr>
                <w:rFonts w:hint="eastAsia" w:ascii="黑体" w:hAnsi="黑体" w:eastAsia="黑体" w:cs="黑体"/>
                <w:b w:val="0"/>
                <w:bCs/>
                <w:sz w:val="18"/>
                <w:szCs w:val="18"/>
                <w:vertAlign w:val="baseline"/>
              </w:rPr>
            </w:pPr>
            <w:r>
              <w:rPr>
                <w:rFonts w:hint="eastAsia" w:ascii="黑体" w:hAnsi="黑体" w:eastAsia="黑体" w:cs="黑体"/>
                <w:b w:val="0"/>
                <w:bCs/>
                <w:sz w:val="18"/>
                <w:szCs w:val="18"/>
              </w:rPr>
              <w:t>韩国既有化学品目录 ( KECL)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6" w:hRule="atLeast"/>
        </w:trPr>
        <w:tc>
          <w:tcPr>
            <w:tcW w:w="670" w:type="dxa"/>
          </w:tcPr>
          <w:p>
            <w:pPr>
              <w:spacing w:before="2"/>
              <w:ind w:right="0"/>
              <w:jc w:val="center"/>
              <w:rPr>
                <w:rFonts w:hint="eastAsia" w:ascii="黑体" w:hAnsi="黑体" w:eastAsia="黑体" w:cs="黑体"/>
                <w:b w:val="0"/>
                <w:bCs w:val="0"/>
                <w:sz w:val="18"/>
                <w:szCs w:val="18"/>
                <w:vertAlign w:val="baseline"/>
              </w:rPr>
            </w:pPr>
            <w:r>
              <w:rPr>
                <w:rFonts w:hint="eastAsia" w:ascii="宋体" w:eastAsia="宋体"/>
                <w:sz w:val="16"/>
              </w:rPr>
              <w:t>肉桂酸苄酯</w:t>
            </w:r>
          </w:p>
        </w:tc>
        <w:tc>
          <w:tcPr>
            <w:tcW w:w="930" w:type="dxa"/>
            <w:vAlign w:val="top"/>
          </w:tcPr>
          <w:p>
            <w:pPr>
              <w:pStyle w:val="18"/>
              <w:spacing w:before="1" w:line="185" w:lineRule="exact"/>
              <w:ind w:left="13" w:leftChars="0"/>
              <w:rPr>
                <w:rFonts w:hint="eastAsia" w:ascii="黑体" w:hAnsi="黑体" w:eastAsia="黑体" w:cs="黑体"/>
                <w:b w:val="0"/>
                <w:bCs w:val="0"/>
                <w:sz w:val="18"/>
                <w:szCs w:val="18"/>
                <w:vertAlign w:val="baseline"/>
              </w:rPr>
            </w:pPr>
            <w:r>
              <w:rPr>
                <w:rFonts w:hint="eastAsia" w:ascii="黑体" w:hAnsi="黑体" w:eastAsia="黑体" w:cs="黑体"/>
                <w:b w:val="0"/>
                <w:bCs w:val="0"/>
                <w:w w:val="99"/>
                <w:sz w:val="18"/>
                <w:szCs w:val="18"/>
              </w:rPr>
              <w:t>-</w:t>
            </w:r>
          </w:p>
        </w:tc>
        <w:tc>
          <w:tcPr>
            <w:tcW w:w="840" w:type="dxa"/>
            <w:vAlign w:val="top"/>
          </w:tcPr>
          <w:p>
            <w:pPr>
              <w:pStyle w:val="18"/>
              <w:spacing w:before="1" w:line="185" w:lineRule="exact"/>
              <w:ind w:left="13" w:leftChars="0"/>
              <w:jc w:val="center"/>
              <w:rPr>
                <w:rFonts w:hint="eastAsia" w:ascii="黑体" w:hAnsi="黑体" w:eastAsia="黑体" w:cs="黑体"/>
                <w:b w:val="0"/>
                <w:bCs w:val="0"/>
                <w:sz w:val="18"/>
                <w:szCs w:val="18"/>
                <w:vertAlign w:val="baseline"/>
              </w:rPr>
            </w:pPr>
            <w:r>
              <w:rPr>
                <w:rFonts w:hint="eastAsia" w:ascii="黑体" w:hAnsi="黑体" w:eastAsia="黑体" w:cs="黑体"/>
                <w:b w:val="0"/>
                <w:bCs w:val="0"/>
                <w:w w:val="99"/>
                <w:sz w:val="18"/>
                <w:szCs w:val="18"/>
              </w:rPr>
              <w:t>-</w:t>
            </w:r>
          </w:p>
        </w:tc>
        <w:tc>
          <w:tcPr>
            <w:tcW w:w="990" w:type="dxa"/>
            <w:vAlign w:val="top"/>
          </w:tcPr>
          <w:p>
            <w:pPr>
              <w:pStyle w:val="18"/>
              <w:spacing w:before="1" w:line="185" w:lineRule="exact"/>
              <w:ind w:left="12" w:leftChars="0"/>
              <w:jc w:val="center"/>
              <w:rPr>
                <w:rFonts w:hint="eastAsia" w:ascii="黑体" w:hAnsi="黑体" w:eastAsia="黑体" w:cs="黑体"/>
                <w:b w:val="0"/>
                <w:bCs w:val="0"/>
                <w:sz w:val="18"/>
                <w:szCs w:val="18"/>
                <w:vertAlign w:val="baseline"/>
              </w:rPr>
            </w:pPr>
            <w:r>
              <w:rPr>
                <w:rFonts w:hint="eastAsia" w:ascii="黑体" w:hAnsi="黑体" w:eastAsia="黑体" w:cs="黑体"/>
                <w:b w:val="0"/>
                <w:bCs w:val="0"/>
                <w:w w:val="99"/>
                <w:sz w:val="18"/>
                <w:szCs w:val="18"/>
              </w:rPr>
              <w:t>X</w:t>
            </w:r>
          </w:p>
        </w:tc>
        <w:tc>
          <w:tcPr>
            <w:tcW w:w="885" w:type="dxa"/>
            <w:vAlign w:val="top"/>
          </w:tcPr>
          <w:p>
            <w:pPr>
              <w:pStyle w:val="18"/>
              <w:spacing w:before="1" w:line="185" w:lineRule="exact"/>
              <w:ind w:left="13" w:leftChars="0"/>
              <w:jc w:val="center"/>
              <w:rPr>
                <w:rFonts w:hint="eastAsia" w:ascii="黑体" w:hAnsi="黑体" w:eastAsia="黑体" w:cs="黑体"/>
                <w:b w:val="0"/>
                <w:bCs w:val="0"/>
                <w:sz w:val="18"/>
                <w:szCs w:val="18"/>
                <w:vertAlign w:val="baseline"/>
              </w:rPr>
            </w:pPr>
            <w:r>
              <w:rPr>
                <w:rFonts w:hint="eastAsia" w:ascii="黑体" w:hAnsi="黑体" w:eastAsia="黑体" w:cs="黑体"/>
                <w:b w:val="0"/>
                <w:bCs w:val="0"/>
                <w:w w:val="99"/>
                <w:sz w:val="18"/>
                <w:szCs w:val="18"/>
              </w:rPr>
              <w:t>X</w:t>
            </w:r>
          </w:p>
        </w:tc>
        <w:tc>
          <w:tcPr>
            <w:tcW w:w="885" w:type="dxa"/>
            <w:vAlign w:val="top"/>
          </w:tcPr>
          <w:p>
            <w:pPr>
              <w:pStyle w:val="18"/>
              <w:spacing w:before="1" w:line="185" w:lineRule="exact"/>
              <w:ind w:left="20" w:leftChars="0" w:right="8" w:rightChars="0"/>
              <w:jc w:val="center"/>
              <w:rPr>
                <w:rFonts w:hint="eastAsia" w:ascii="黑体" w:hAnsi="黑体" w:eastAsia="黑体" w:cs="黑体"/>
                <w:b w:val="0"/>
                <w:bCs w:val="0"/>
                <w:sz w:val="18"/>
                <w:szCs w:val="18"/>
                <w:vertAlign w:val="baseline"/>
              </w:rPr>
            </w:pPr>
            <w:r>
              <w:rPr>
                <w:rFonts w:ascii="宋体"/>
                <w:sz w:val="16"/>
              </w:rPr>
              <w:t>203-109-3</w:t>
            </w:r>
          </w:p>
        </w:tc>
        <w:tc>
          <w:tcPr>
            <w:tcW w:w="780" w:type="dxa"/>
            <w:vAlign w:val="top"/>
          </w:tcPr>
          <w:p>
            <w:pPr>
              <w:pStyle w:val="18"/>
              <w:spacing w:before="1" w:line="185" w:lineRule="exact"/>
              <w:ind w:left="13" w:leftChars="0"/>
              <w:jc w:val="center"/>
              <w:rPr>
                <w:rFonts w:hint="eastAsia" w:ascii="黑体" w:hAnsi="黑体" w:eastAsia="黑体" w:cs="黑体"/>
                <w:b w:val="0"/>
                <w:bCs w:val="0"/>
                <w:sz w:val="18"/>
                <w:szCs w:val="18"/>
                <w:vertAlign w:val="baseline"/>
              </w:rPr>
            </w:pPr>
            <w:r>
              <w:rPr>
                <w:rFonts w:hint="eastAsia" w:ascii="黑体" w:hAnsi="黑体" w:eastAsia="黑体" w:cs="黑体"/>
                <w:b w:val="0"/>
                <w:bCs w:val="0"/>
                <w:w w:val="99"/>
                <w:sz w:val="18"/>
                <w:szCs w:val="18"/>
              </w:rPr>
              <w:t>X</w:t>
            </w:r>
          </w:p>
        </w:tc>
        <w:tc>
          <w:tcPr>
            <w:tcW w:w="630" w:type="dxa"/>
            <w:vAlign w:val="top"/>
          </w:tcPr>
          <w:p>
            <w:pPr>
              <w:pStyle w:val="18"/>
              <w:spacing w:before="1" w:line="185" w:lineRule="exact"/>
              <w:ind w:left="14" w:leftChars="0"/>
              <w:jc w:val="center"/>
              <w:rPr>
                <w:rFonts w:hint="eastAsia" w:ascii="黑体" w:hAnsi="黑体" w:eastAsia="黑体" w:cs="黑体"/>
                <w:b w:val="0"/>
                <w:bCs w:val="0"/>
                <w:sz w:val="18"/>
                <w:szCs w:val="18"/>
                <w:vertAlign w:val="baseline"/>
              </w:rPr>
            </w:pPr>
            <w:r>
              <w:rPr>
                <w:rFonts w:hint="eastAsia" w:ascii="黑体" w:hAnsi="黑体" w:eastAsia="黑体" w:cs="黑体"/>
                <w:b w:val="0"/>
                <w:bCs w:val="0"/>
                <w:w w:val="99"/>
                <w:sz w:val="18"/>
                <w:szCs w:val="18"/>
              </w:rPr>
              <w:t>X</w:t>
            </w:r>
          </w:p>
        </w:tc>
        <w:tc>
          <w:tcPr>
            <w:tcW w:w="1230" w:type="dxa"/>
            <w:vAlign w:val="top"/>
          </w:tcPr>
          <w:p>
            <w:pPr>
              <w:pStyle w:val="18"/>
              <w:spacing w:before="1" w:line="185" w:lineRule="exact"/>
              <w:ind w:left="14" w:leftChars="0"/>
              <w:jc w:val="center"/>
              <w:rPr>
                <w:rFonts w:hint="eastAsia" w:ascii="黑体" w:hAnsi="黑体" w:eastAsia="黑体" w:cs="黑体"/>
                <w:b w:val="0"/>
                <w:bCs w:val="0"/>
                <w:sz w:val="18"/>
                <w:szCs w:val="18"/>
                <w:vertAlign w:val="baseline"/>
              </w:rPr>
            </w:pPr>
            <w:r>
              <w:rPr>
                <w:rFonts w:hint="eastAsia" w:ascii="黑体" w:hAnsi="黑体" w:eastAsia="黑体" w:cs="黑体"/>
                <w:b w:val="0"/>
                <w:bCs w:val="0"/>
                <w:w w:val="99"/>
                <w:sz w:val="18"/>
                <w:szCs w:val="18"/>
              </w:rPr>
              <w:t>X</w:t>
            </w:r>
          </w:p>
        </w:tc>
        <w:tc>
          <w:tcPr>
            <w:tcW w:w="705" w:type="dxa"/>
            <w:vAlign w:val="top"/>
          </w:tcPr>
          <w:p>
            <w:pPr>
              <w:pStyle w:val="18"/>
              <w:spacing w:before="1" w:line="185" w:lineRule="exact"/>
              <w:ind w:left="15" w:leftChars="0"/>
              <w:jc w:val="center"/>
              <w:rPr>
                <w:rFonts w:hint="eastAsia" w:ascii="黑体" w:hAnsi="黑体" w:eastAsia="黑体" w:cs="黑体"/>
                <w:b w:val="0"/>
                <w:bCs w:val="0"/>
                <w:sz w:val="18"/>
                <w:szCs w:val="18"/>
                <w:vertAlign w:val="baseline"/>
              </w:rPr>
            </w:pPr>
            <w:r>
              <w:rPr>
                <w:rFonts w:hint="eastAsia" w:ascii="黑体" w:hAnsi="黑体" w:eastAsia="黑体" w:cs="黑体"/>
                <w:b w:val="0"/>
                <w:bCs w:val="0"/>
                <w:w w:val="99"/>
                <w:sz w:val="18"/>
                <w:szCs w:val="18"/>
              </w:rPr>
              <w:t>X</w:t>
            </w:r>
          </w:p>
        </w:tc>
        <w:tc>
          <w:tcPr>
            <w:tcW w:w="645" w:type="dxa"/>
            <w:vAlign w:val="top"/>
          </w:tcPr>
          <w:p>
            <w:pPr>
              <w:pStyle w:val="18"/>
              <w:spacing w:before="1" w:line="185" w:lineRule="exact"/>
              <w:ind w:left="15" w:leftChars="0"/>
              <w:jc w:val="center"/>
              <w:rPr>
                <w:rFonts w:hint="eastAsia" w:ascii="黑体" w:hAnsi="黑体" w:eastAsia="黑体" w:cs="黑体"/>
                <w:b w:val="0"/>
                <w:bCs w:val="0"/>
                <w:sz w:val="18"/>
                <w:szCs w:val="18"/>
                <w:vertAlign w:val="baseline"/>
              </w:rPr>
            </w:pPr>
            <w:r>
              <w:rPr>
                <w:rFonts w:hint="eastAsia" w:ascii="黑体" w:hAnsi="黑体" w:eastAsia="黑体" w:cs="黑体"/>
                <w:b w:val="0"/>
                <w:bCs w:val="0"/>
                <w:w w:val="99"/>
                <w:sz w:val="18"/>
                <w:szCs w:val="18"/>
              </w:rPr>
              <w:t>X</w:t>
            </w:r>
          </w:p>
        </w:tc>
        <w:tc>
          <w:tcPr>
            <w:tcW w:w="615" w:type="dxa"/>
            <w:vAlign w:val="top"/>
          </w:tcPr>
          <w:p>
            <w:pPr>
              <w:pStyle w:val="18"/>
              <w:spacing w:before="1" w:line="185" w:lineRule="exact"/>
              <w:ind w:left="16" w:leftChars="0"/>
              <w:jc w:val="center"/>
              <w:rPr>
                <w:rFonts w:hint="eastAsia" w:ascii="黑体" w:hAnsi="黑体" w:eastAsia="黑体" w:cs="黑体"/>
                <w:b w:val="0"/>
                <w:bCs w:val="0"/>
                <w:sz w:val="18"/>
                <w:szCs w:val="18"/>
                <w:vertAlign w:val="baseline"/>
              </w:rPr>
            </w:pPr>
            <w:r>
              <w:rPr>
                <w:rFonts w:hint="eastAsia" w:ascii="黑体" w:hAnsi="黑体" w:eastAsia="黑体" w:cs="黑体"/>
                <w:b w:val="0"/>
                <w:bCs w:val="0"/>
                <w:w w:val="99"/>
                <w:sz w:val="18"/>
                <w:szCs w:val="18"/>
              </w:rPr>
              <w:t>X</w:t>
            </w:r>
          </w:p>
        </w:tc>
        <w:tc>
          <w:tcPr>
            <w:tcW w:w="895" w:type="dxa"/>
            <w:vAlign w:val="top"/>
          </w:tcPr>
          <w:p>
            <w:pPr>
              <w:pStyle w:val="18"/>
              <w:spacing w:before="1" w:line="185" w:lineRule="exact"/>
              <w:ind w:left="152" w:leftChars="0"/>
              <w:jc w:val="center"/>
              <w:rPr>
                <w:rFonts w:hint="eastAsia" w:ascii="黑体" w:hAnsi="黑体" w:eastAsia="黑体" w:cs="黑体"/>
                <w:b w:val="0"/>
                <w:bCs w:val="0"/>
                <w:sz w:val="18"/>
                <w:szCs w:val="18"/>
                <w:vertAlign w:val="baseline"/>
              </w:rPr>
            </w:pPr>
            <w:r>
              <w:rPr>
                <w:rFonts w:ascii="宋体"/>
                <w:sz w:val="16"/>
              </w:rPr>
              <w:t>KE-02821</w:t>
            </w:r>
          </w:p>
        </w:tc>
      </w:tr>
    </w:tbl>
    <w:p>
      <w:pPr>
        <w:keepNext w:val="0"/>
        <w:keepLines w:val="0"/>
        <w:pageBreakBefore w:val="0"/>
        <w:widowControl w:val="0"/>
        <w:kinsoku/>
        <w:wordWrap/>
        <w:overflowPunct/>
        <w:topLinePunct w:val="0"/>
        <w:autoSpaceDE/>
        <w:autoSpaceDN/>
        <w:bidi w:val="0"/>
        <w:adjustRightInd/>
        <w:snapToGrid/>
        <w:spacing w:before="2" w:line="240" w:lineRule="auto"/>
        <w:ind w:left="118" w:right="0" w:firstLine="0"/>
        <w:jc w:val="left"/>
        <w:textAlignment w:val="auto"/>
        <w:rPr>
          <w:rFonts w:hint="eastAsia" w:ascii="黑体" w:hAnsi="黑体" w:eastAsia="黑体" w:cs="黑体"/>
          <w:sz w:val="24"/>
          <w:szCs w:val="24"/>
        </w:rPr>
      </w:pPr>
    </w:p>
    <w:p>
      <w:pPr>
        <w:pStyle w:val="3"/>
        <w:spacing w:before="1" w:line="325" w:lineRule="exact"/>
        <w:rPr>
          <w:sz w:val="24"/>
          <w:szCs w:val="24"/>
        </w:rPr>
      </w:pPr>
      <w:r>
        <w:rPr>
          <w:sz w:val="24"/>
          <w:szCs w:val="24"/>
        </w:rPr>
        <w:t>国家法规</w:t>
      </w:r>
    </w:p>
    <w:p>
      <w:pPr>
        <w:pStyle w:val="5"/>
        <w:spacing w:line="224" w:lineRule="exact"/>
        <w:ind w:left="118"/>
        <w:rPr>
          <w:sz w:val="24"/>
          <w:szCs w:val="24"/>
        </w:rPr>
      </w:pPr>
      <w:r>
        <w:rPr>
          <w:sz w:val="24"/>
          <w:szCs w:val="24"/>
        </w:rPr>
        <w:t>请注意废物处理也应该满足当地法规的要求。</w:t>
      </w:r>
    </w:p>
    <w:p>
      <w:pPr>
        <w:pStyle w:val="5"/>
        <w:spacing w:before="2"/>
        <w:ind w:left="118"/>
        <w:rPr>
          <w:sz w:val="24"/>
          <w:szCs w:val="24"/>
        </w:rPr>
      </w:pPr>
      <w:r>
        <w:rPr>
          <w:sz w:val="24"/>
          <w:szCs w:val="24"/>
        </w:rPr>
        <w:t>该表满足《危险化学品安全管理条例》中华人民共和国国务院令第591号；GBT16483-2008《化学品安全技术说明书 内容和项目顺序》。</w:t>
      </w:r>
    </w:p>
    <w:p>
      <w:pPr>
        <w:pStyle w:val="5"/>
        <w:spacing w:before="2"/>
        <w:ind w:left="118"/>
      </w:pPr>
    </w:p>
    <w:p>
      <w:pPr>
        <w:numPr>
          <w:ilvl w:val="0"/>
          <w:numId w:val="0"/>
        </w:numPr>
        <w:spacing w:line="360" w:lineRule="auto"/>
        <w:rPr>
          <w:rFonts w:ascii="Times New Roman" w:hAnsi="黑体" w:eastAsia="黑体" w:cs="Times New Roman"/>
          <w:sz w:val="32"/>
          <w:szCs w:val="32"/>
        </w:rPr>
      </w:pPr>
    </w:p>
    <w:p>
      <w:pPr>
        <w:spacing w:line="360" w:lineRule="auto"/>
        <w:ind w:firstLine="2720" w:firstLineChars="850"/>
        <w:rPr>
          <w:rFonts w:ascii="Times New Roman" w:hAnsi="Times New Roman" w:eastAsia="黑体" w:cs="Times New Roman"/>
          <w:sz w:val="32"/>
          <w:szCs w:val="32"/>
        </w:rPr>
      </w:pPr>
      <w:r>
        <w:rPr>
          <w:rFonts w:ascii="Times New Roman" w:hAnsi="黑体" w:eastAsia="黑体" w:cs="Times New Roman"/>
          <w:sz w:val="32"/>
          <w:szCs w:val="32"/>
        </w:rPr>
        <w:t>第</w:t>
      </w:r>
      <w:r>
        <w:rPr>
          <w:rFonts w:ascii="Times New Roman" w:hAnsi="Times New Roman" w:eastAsia="黑体" w:cs="Times New Roman"/>
          <w:sz w:val="32"/>
          <w:szCs w:val="32"/>
        </w:rPr>
        <w:t>16</w:t>
      </w:r>
      <w:r>
        <w:rPr>
          <w:rFonts w:ascii="Times New Roman" w:hAnsi="黑体" w:eastAsia="黑体" w:cs="Times New Roman"/>
          <w:sz w:val="32"/>
          <w:szCs w:val="32"/>
        </w:rPr>
        <w:t>部分</w:t>
      </w:r>
      <w:r>
        <w:rPr>
          <w:rFonts w:ascii="Times New Roman" w:hAnsi="Times New Roman" w:eastAsia="黑体" w:cs="Times New Roman"/>
          <w:sz w:val="32"/>
          <w:szCs w:val="32"/>
        </w:rPr>
        <w:t xml:space="preserve"> </w:t>
      </w:r>
      <w:r>
        <w:rPr>
          <w:rFonts w:ascii="Times New Roman" w:hAnsi="黑体" w:eastAsia="黑体" w:cs="Times New Roman"/>
          <w:sz w:val="32"/>
          <w:szCs w:val="32"/>
        </w:rPr>
        <w:t>其他信息</w:t>
      </w:r>
    </w:p>
    <w:p>
      <w:pPr>
        <w:tabs>
          <w:tab w:val="left" w:pos="3246"/>
        </w:tabs>
        <w:spacing w:before="16" w:line="282" w:lineRule="exact"/>
        <w:ind w:left="121" w:right="0" w:firstLine="0"/>
        <w:jc w:val="left"/>
        <w:rPr>
          <w:rFonts w:hint="eastAsia" w:ascii="黑体" w:hAnsi="黑体" w:eastAsia="黑体" w:cs="黑体"/>
          <w:sz w:val="24"/>
          <w:szCs w:val="24"/>
        </w:rPr>
      </w:pPr>
      <w:r>
        <w:rPr>
          <w:rFonts w:hint="eastAsia" w:ascii="黑体" w:hAnsi="黑体" w:eastAsia="黑体" w:cs="黑体"/>
          <w:b/>
          <w:sz w:val="24"/>
          <w:szCs w:val="24"/>
        </w:rPr>
        <w:t>编制人</w:t>
      </w:r>
      <w:r>
        <w:rPr>
          <w:rFonts w:hint="eastAsia" w:ascii="黑体" w:hAnsi="黑体" w:eastAsia="黑体" w:cs="黑体"/>
          <w:b/>
          <w:sz w:val="24"/>
          <w:szCs w:val="24"/>
        </w:rPr>
        <w:tab/>
      </w:r>
      <w:r>
        <w:rPr>
          <w:rFonts w:hint="eastAsia" w:ascii="黑体" w:hAnsi="黑体" w:eastAsia="黑体" w:cs="黑体"/>
          <w:sz w:val="24"/>
          <w:szCs w:val="24"/>
        </w:rPr>
        <w:t>产品安全部门</w:t>
      </w:r>
      <w:r>
        <w:rPr>
          <w:rFonts w:hint="eastAsia" w:ascii="黑体" w:hAnsi="黑体" w:eastAsia="黑体" w:cs="黑体"/>
          <w:spacing w:val="-2"/>
          <w:sz w:val="24"/>
          <w:szCs w:val="24"/>
        </w:rPr>
        <w:t xml:space="preserve"> </w:t>
      </w:r>
      <w:r>
        <w:rPr>
          <w:rFonts w:hint="eastAsia" w:ascii="黑体" w:hAnsi="黑体" w:eastAsia="黑体" w:cs="黑体"/>
          <w:sz w:val="24"/>
          <w:szCs w:val="24"/>
        </w:rPr>
        <w:t>。</w:t>
      </w:r>
    </w:p>
    <w:p>
      <w:pPr>
        <w:tabs>
          <w:tab w:val="left" w:pos="3246"/>
        </w:tabs>
        <w:spacing w:before="0" w:line="233" w:lineRule="exact"/>
        <w:ind w:left="121" w:right="0" w:firstLine="0"/>
        <w:jc w:val="left"/>
        <w:rPr>
          <w:rFonts w:hint="eastAsia" w:ascii="黑体" w:hAnsi="黑体" w:eastAsia="黑体" w:cs="黑体"/>
          <w:sz w:val="24"/>
          <w:szCs w:val="24"/>
        </w:rPr>
      </w:pPr>
      <w:r>
        <w:rPr>
          <w:rFonts w:hint="eastAsia" w:ascii="黑体" w:hAnsi="黑体" w:eastAsia="黑体" w:cs="黑体"/>
          <w:b/>
          <w:sz w:val="24"/>
          <w:szCs w:val="24"/>
        </w:rPr>
        <w:t>修订日期</w:t>
      </w:r>
      <w:r>
        <w:rPr>
          <w:rFonts w:hint="eastAsia" w:ascii="黑体" w:hAnsi="黑体" w:eastAsia="黑体" w:cs="黑体"/>
          <w:b/>
          <w:sz w:val="24"/>
          <w:szCs w:val="24"/>
        </w:rPr>
        <w:tab/>
      </w:r>
      <w:r>
        <w:rPr>
          <w:rFonts w:hint="eastAsia" w:ascii="黑体" w:hAnsi="黑体" w:eastAsia="黑体" w:cs="黑体"/>
          <w:sz w:val="24"/>
          <w:szCs w:val="24"/>
        </w:rPr>
        <w:t>07-Jan-2021</w:t>
      </w:r>
    </w:p>
    <w:p>
      <w:pPr>
        <w:tabs>
          <w:tab w:val="left" w:pos="3246"/>
        </w:tabs>
        <w:spacing w:before="0" w:line="282" w:lineRule="exact"/>
        <w:ind w:left="121" w:right="0" w:firstLine="0"/>
        <w:jc w:val="left"/>
        <w:rPr>
          <w:rFonts w:hint="eastAsia" w:ascii="黑体" w:hAnsi="黑体" w:eastAsia="黑体" w:cs="黑体"/>
          <w:sz w:val="24"/>
          <w:szCs w:val="24"/>
        </w:rPr>
      </w:pPr>
      <w:r>
        <w:rPr>
          <w:rFonts w:hint="eastAsia" w:ascii="黑体" w:hAnsi="黑体" w:eastAsia="黑体" w:cs="黑体"/>
          <w:b/>
          <w:w w:val="110"/>
          <w:sz w:val="24"/>
          <w:szCs w:val="24"/>
        </w:rPr>
        <w:t>修订</w:t>
      </w:r>
      <w:r>
        <w:rPr>
          <w:rFonts w:hint="eastAsia" w:ascii="黑体" w:hAnsi="黑体" w:eastAsia="黑体" w:cs="黑体"/>
          <w:b/>
          <w:w w:val="160"/>
          <w:sz w:val="24"/>
          <w:szCs w:val="24"/>
        </w:rPr>
        <w:t>,</w:t>
      </w:r>
      <w:r>
        <w:rPr>
          <w:rFonts w:hint="eastAsia" w:ascii="黑体" w:hAnsi="黑体" w:eastAsia="黑体" w:cs="黑体"/>
          <w:b/>
          <w:w w:val="110"/>
          <w:sz w:val="24"/>
          <w:szCs w:val="24"/>
        </w:rPr>
        <w:t>再版的原因</w:t>
      </w:r>
      <w:r>
        <w:rPr>
          <w:rFonts w:hint="eastAsia" w:ascii="黑体" w:hAnsi="黑体" w:eastAsia="黑体" w:cs="黑体"/>
          <w:b/>
          <w:w w:val="110"/>
          <w:sz w:val="24"/>
          <w:szCs w:val="24"/>
        </w:rPr>
        <w:tab/>
      </w:r>
      <w:r>
        <w:rPr>
          <w:rFonts w:hint="eastAsia" w:ascii="黑体" w:hAnsi="黑体" w:eastAsia="黑体" w:cs="黑体"/>
          <w:w w:val="110"/>
          <w:sz w:val="24"/>
          <w:szCs w:val="24"/>
        </w:rPr>
        <w:t>不适用.</w:t>
      </w:r>
    </w:p>
    <w:p>
      <w:pPr>
        <w:pStyle w:val="3"/>
        <w:spacing w:before="161"/>
        <w:rPr>
          <w:rFonts w:hint="eastAsia" w:ascii="黑体" w:hAnsi="黑体" w:eastAsia="黑体" w:cs="黑体"/>
          <w:sz w:val="24"/>
          <w:szCs w:val="24"/>
        </w:rPr>
      </w:pPr>
      <w:r>
        <w:rPr>
          <w:rFonts w:hint="eastAsia" w:ascii="黑体" w:hAnsi="黑体" w:eastAsia="黑体" w:cs="黑体"/>
          <w:sz w:val="24"/>
          <w:szCs w:val="24"/>
        </w:rPr>
        <w:t>培训建议</w:t>
      </w:r>
    </w:p>
    <w:p>
      <w:pPr>
        <w:pStyle w:val="5"/>
        <w:spacing w:line="211" w:lineRule="exact"/>
        <w:ind w:left="118"/>
        <w:rPr>
          <w:rFonts w:hint="eastAsia" w:ascii="黑体" w:hAnsi="黑体" w:eastAsia="黑体" w:cs="黑体"/>
          <w:sz w:val="24"/>
          <w:szCs w:val="24"/>
        </w:rPr>
      </w:pPr>
      <w:r>
        <w:rPr>
          <w:rFonts w:hint="eastAsia" w:ascii="黑体" w:hAnsi="黑体" w:eastAsia="黑体" w:cs="黑体"/>
          <w:sz w:val="24"/>
          <w:szCs w:val="24"/>
        </w:rPr>
        <w:t>化学品危险意识培训，结合标签、安全数据表、个体防护设备和个体卫生。</w:t>
      </w:r>
    </w:p>
    <w:p>
      <w:pPr>
        <w:pStyle w:val="5"/>
        <w:spacing w:before="9"/>
        <w:rPr>
          <w:rFonts w:hint="eastAsia" w:ascii="黑体" w:hAnsi="黑体" w:eastAsia="黑体" w:cs="黑体"/>
          <w:sz w:val="24"/>
          <w:szCs w:val="24"/>
        </w:rPr>
      </w:pPr>
    </w:p>
    <w:p>
      <w:pPr>
        <w:pStyle w:val="3"/>
        <w:spacing w:line="240" w:lineRule="auto"/>
        <w:ind w:left="295" w:right="109"/>
        <w:jc w:val="center"/>
        <w:rPr>
          <w:rFonts w:hint="eastAsia" w:ascii="黑体" w:hAnsi="黑体" w:eastAsia="黑体" w:cs="黑体"/>
          <w:sz w:val="24"/>
          <w:szCs w:val="24"/>
        </w:rPr>
      </w:pPr>
      <w:r>
        <w:rPr>
          <w:rFonts w:hint="eastAsia" w:ascii="黑体" w:hAnsi="黑体" w:eastAsia="黑体" w:cs="黑体"/>
          <w:sz w:val="24"/>
          <w:szCs w:val="24"/>
        </w:rPr>
        <mc:AlternateContent>
          <mc:Choice Requires="wps">
            <w:drawing>
              <wp:anchor distT="0" distB="0" distL="114300" distR="114300" simplePos="0" relativeHeight="250832896" behindDoc="1" locked="0" layoutInCell="1" allowOverlap="1">
                <wp:simplePos x="0" y="0"/>
                <wp:positionH relativeFrom="page">
                  <wp:posOffset>3881120</wp:posOffset>
                </wp:positionH>
                <wp:positionV relativeFrom="paragraph">
                  <wp:posOffset>179070</wp:posOffset>
                </wp:positionV>
                <wp:extent cx="340995"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340995" cy="0"/>
                        </a:xfrm>
                        <a:prstGeom prst="line">
                          <a:avLst/>
                        </a:prstGeom>
                        <a:ln w="6349"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05.6pt;margin-top:14.1pt;height:0pt;width:26.85pt;mso-position-horizontal-relative:page;z-index:-252483584;mso-width-relative:page;mso-height-relative:page;" filled="f" stroked="t" coordsize="21600,21600" o:gfxdata="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lLaZLZAAAACQEAAA8AAAAA&#10;AAAAAQAgAAAAIgAAAGRycy9kb3ducmV2LnhtbFBLAQIUABQAAAAIAIdO4kDdEb3F2gEAAJUDAAAO&#10;AAAAAAAAAAEAIAAAACgBAABkcnMvZTJvRG9jLnhtbFBLBQYAAAAABgAGAFkBAAB0BQAAAAA=&#10;">
                <v:fill on="f" focussize="0,0"/>
                <v:stroke weight="0.49992125984252pt" color="#000000" joinstyle="round"/>
                <v:imagedata o:title=""/>
                <o:lock v:ext="edit" aspectratio="f"/>
              </v:line>
            </w:pict>
          </mc:Fallback>
        </mc:AlternateContent>
      </w:r>
      <w:r>
        <w:rPr>
          <w:rFonts w:hint="eastAsia" w:ascii="黑体" w:hAnsi="黑体" w:eastAsia="黑体" w:cs="黑体"/>
          <w:sz w:val="24"/>
          <w:szCs w:val="24"/>
        </w:rPr>
        <w:t>注释</w:t>
      </w:r>
      <w:r>
        <w:rPr>
          <w:rFonts w:hint="eastAsia" w:ascii="黑体" w:hAnsi="黑体" w:eastAsia="黑体" w:cs="黑体"/>
          <w:w w:val="199"/>
          <w:sz w:val="24"/>
          <w:szCs w:val="24"/>
        </w:rPr>
        <w:t xml:space="preserve">  </w:t>
      </w:r>
    </w:p>
    <w:p>
      <w:pPr>
        <w:pStyle w:val="5"/>
        <w:rPr>
          <w:rFonts w:hint="eastAsia" w:ascii="黑体" w:hAnsi="黑体" w:eastAsia="黑体" w:cs="黑体"/>
          <w:b/>
          <w:sz w:val="24"/>
          <w:szCs w:val="24"/>
        </w:rPr>
      </w:pPr>
    </w:p>
    <w:p>
      <w:pPr>
        <w:tabs>
          <w:tab w:val="left" w:pos="5331"/>
        </w:tabs>
        <w:spacing w:before="93"/>
        <w:ind w:left="118" w:right="0" w:firstLine="0"/>
        <w:jc w:val="left"/>
        <w:rPr>
          <w:rFonts w:hint="eastAsia" w:ascii="黑体" w:hAnsi="黑体" w:eastAsia="黑体" w:cs="黑体"/>
          <w:sz w:val="24"/>
          <w:szCs w:val="24"/>
        </w:rPr>
      </w:pPr>
      <w:r>
        <w:rPr>
          <w:rFonts w:hint="eastAsia" w:ascii="黑体" w:hAnsi="黑体" w:eastAsia="黑体" w:cs="黑体"/>
          <w:b/>
          <w:position w:val="1"/>
          <w:sz w:val="24"/>
          <w:szCs w:val="24"/>
        </w:rPr>
        <w:t xml:space="preserve">CAS </w:t>
      </w:r>
      <w:r>
        <w:rPr>
          <w:rFonts w:hint="eastAsia" w:ascii="黑体" w:hAnsi="黑体" w:eastAsia="黑体" w:cs="黑体"/>
          <w:position w:val="1"/>
          <w:sz w:val="24"/>
          <w:szCs w:val="24"/>
        </w:rPr>
        <w:t>- Chemical</w:t>
      </w:r>
      <w:r>
        <w:rPr>
          <w:rFonts w:hint="eastAsia" w:ascii="黑体" w:hAnsi="黑体" w:eastAsia="黑体" w:cs="黑体"/>
          <w:spacing w:val="-4"/>
          <w:position w:val="1"/>
          <w:sz w:val="24"/>
          <w:szCs w:val="24"/>
        </w:rPr>
        <w:t xml:space="preserve"> </w:t>
      </w:r>
      <w:r>
        <w:rPr>
          <w:rFonts w:hint="eastAsia" w:ascii="黑体" w:hAnsi="黑体" w:eastAsia="黑体" w:cs="黑体"/>
          <w:position w:val="1"/>
          <w:sz w:val="24"/>
          <w:szCs w:val="24"/>
        </w:rPr>
        <w:t>Abstracts</w:t>
      </w:r>
      <w:r>
        <w:rPr>
          <w:rFonts w:hint="eastAsia" w:ascii="黑体" w:hAnsi="黑体" w:eastAsia="黑体" w:cs="黑体"/>
          <w:spacing w:val="-1"/>
          <w:position w:val="1"/>
          <w:sz w:val="24"/>
          <w:szCs w:val="24"/>
        </w:rPr>
        <w:t xml:space="preserve"> </w:t>
      </w:r>
      <w:r>
        <w:rPr>
          <w:rFonts w:hint="eastAsia" w:ascii="黑体" w:hAnsi="黑体" w:eastAsia="黑体" w:cs="黑体"/>
          <w:position w:val="1"/>
          <w:sz w:val="24"/>
          <w:szCs w:val="24"/>
        </w:rPr>
        <w:t>Service</w:t>
      </w:r>
      <w:r>
        <w:rPr>
          <w:rFonts w:hint="eastAsia" w:ascii="黑体" w:hAnsi="黑体" w:eastAsia="黑体" w:cs="黑体"/>
          <w:position w:val="1"/>
          <w:sz w:val="24"/>
          <w:szCs w:val="24"/>
        </w:rPr>
        <w:tab/>
      </w:r>
      <w:r>
        <w:rPr>
          <w:rFonts w:hint="eastAsia" w:ascii="黑体" w:hAnsi="黑体" w:eastAsia="黑体" w:cs="黑体"/>
          <w:b/>
          <w:sz w:val="24"/>
          <w:szCs w:val="24"/>
        </w:rPr>
        <w:t>TSCA</w:t>
      </w:r>
      <w:r>
        <w:rPr>
          <w:rFonts w:hint="eastAsia" w:ascii="黑体" w:hAnsi="黑体" w:eastAsia="黑体" w:cs="黑体"/>
          <w:b/>
          <w:spacing w:val="30"/>
          <w:sz w:val="24"/>
          <w:szCs w:val="24"/>
        </w:rPr>
        <w:t xml:space="preserve"> </w:t>
      </w:r>
      <w:r>
        <w:rPr>
          <w:rFonts w:hint="eastAsia" w:ascii="黑体" w:hAnsi="黑体" w:eastAsia="黑体" w:cs="黑体"/>
          <w:spacing w:val="-2"/>
          <w:sz w:val="24"/>
          <w:szCs w:val="24"/>
        </w:rPr>
        <w:t>- 美国有毒物质控制发难第</w:t>
      </w:r>
      <w:r>
        <w:rPr>
          <w:rFonts w:hint="eastAsia" w:ascii="黑体" w:hAnsi="黑体" w:eastAsia="黑体" w:cs="黑体"/>
          <w:sz w:val="24"/>
          <w:szCs w:val="24"/>
        </w:rPr>
        <w:t>8(b)章节目录</w:t>
      </w:r>
    </w:p>
    <w:p>
      <w:pPr>
        <w:tabs>
          <w:tab w:val="left" w:pos="5331"/>
        </w:tabs>
        <w:spacing w:before="2"/>
        <w:ind w:left="118" w:right="0" w:firstLine="0"/>
        <w:jc w:val="left"/>
        <w:rPr>
          <w:rFonts w:hint="eastAsia" w:ascii="黑体" w:hAnsi="黑体" w:eastAsia="黑体" w:cs="黑体"/>
          <w:sz w:val="24"/>
          <w:szCs w:val="24"/>
        </w:rPr>
      </w:pPr>
      <w:r>
        <w:rPr>
          <w:rFonts w:hint="eastAsia" w:ascii="黑体" w:hAnsi="黑体" w:eastAsia="黑体" w:cs="黑体"/>
          <w:b/>
          <w:w w:val="95"/>
          <w:sz w:val="24"/>
          <w:szCs w:val="24"/>
        </w:rPr>
        <w:t>EI</w:t>
      </w:r>
      <w:r>
        <w:rPr>
          <w:rFonts w:hint="eastAsia" w:ascii="黑体" w:hAnsi="黑体" w:eastAsia="黑体" w:cs="黑体"/>
          <w:b/>
          <w:spacing w:val="-12"/>
          <w:w w:val="95"/>
          <w:sz w:val="24"/>
          <w:szCs w:val="24"/>
        </w:rPr>
        <w:t xml:space="preserve"> </w:t>
      </w:r>
      <w:r>
        <w:rPr>
          <w:rFonts w:hint="eastAsia" w:ascii="黑体" w:hAnsi="黑体" w:eastAsia="黑体" w:cs="黑体"/>
          <w:b/>
          <w:w w:val="95"/>
          <w:sz w:val="24"/>
          <w:szCs w:val="24"/>
        </w:rPr>
        <w:t>NECS/</w:t>
      </w:r>
      <w:r>
        <w:rPr>
          <w:rFonts w:hint="eastAsia" w:ascii="黑体" w:hAnsi="黑体" w:eastAsia="黑体" w:cs="黑体"/>
          <w:b/>
          <w:spacing w:val="-12"/>
          <w:w w:val="95"/>
          <w:sz w:val="24"/>
          <w:szCs w:val="24"/>
        </w:rPr>
        <w:t xml:space="preserve"> </w:t>
      </w:r>
      <w:r>
        <w:rPr>
          <w:rFonts w:hint="eastAsia" w:ascii="黑体" w:hAnsi="黑体" w:eastAsia="黑体" w:cs="黑体"/>
          <w:b/>
          <w:w w:val="95"/>
          <w:sz w:val="24"/>
          <w:szCs w:val="24"/>
        </w:rPr>
        <w:t>ELI</w:t>
      </w:r>
      <w:r>
        <w:rPr>
          <w:rFonts w:hint="eastAsia" w:ascii="黑体" w:hAnsi="黑体" w:eastAsia="黑体" w:cs="黑体"/>
          <w:b/>
          <w:spacing w:val="-11"/>
          <w:w w:val="95"/>
          <w:sz w:val="24"/>
          <w:szCs w:val="24"/>
        </w:rPr>
        <w:t xml:space="preserve"> </w:t>
      </w:r>
      <w:r>
        <w:rPr>
          <w:rFonts w:hint="eastAsia" w:ascii="黑体" w:hAnsi="黑体" w:eastAsia="黑体" w:cs="黑体"/>
          <w:b/>
          <w:w w:val="95"/>
          <w:sz w:val="24"/>
          <w:szCs w:val="24"/>
        </w:rPr>
        <w:t>NCS</w:t>
      </w:r>
      <w:r>
        <w:rPr>
          <w:rFonts w:hint="eastAsia" w:ascii="黑体" w:hAnsi="黑体" w:eastAsia="黑体" w:cs="黑体"/>
          <w:b/>
          <w:spacing w:val="25"/>
          <w:w w:val="95"/>
          <w:sz w:val="24"/>
          <w:szCs w:val="24"/>
        </w:rPr>
        <w:t xml:space="preserve"> </w:t>
      </w:r>
      <w:r>
        <w:rPr>
          <w:rFonts w:hint="eastAsia" w:ascii="黑体" w:hAnsi="黑体" w:eastAsia="黑体" w:cs="黑体"/>
          <w:w w:val="95"/>
          <w:sz w:val="24"/>
          <w:szCs w:val="24"/>
        </w:rPr>
        <w:t>-</w:t>
      </w:r>
      <w:r>
        <w:rPr>
          <w:rFonts w:hint="eastAsia" w:ascii="黑体" w:hAnsi="黑体" w:eastAsia="黑体" w:cs="黑体"/>
          <w:spacing w:val="-8"/>
          <w:w w:val="95"/>
          <w:sz w:val="24"/>
          <w:szCs w:val="24"/>
        </w:rPr>
        <w:t xml:space="preserve"> </w:t>
      </w:r>
      <w:r>
        <w:rPr>
          <w:rFonts w:hint="eastAsia" w:ascii="黑体" w:hAnsi="黑体" w:eastAsia="黑体" w:cs="黑体"/>
          <w:w w:val="95"/>
          <w:sz w:val="24"/>
          <w:szCs w:val="24"/>
        </w:rPr>
        <w:t>欧洲现有商业化学物质名录/欧洲申报化学物质名录</w:t>
      </w:r>
      <w:r>
        <w:rPr>
          <w:rFonts w:hint="eastAsia" w:ascii="黑体" w:hAnsi="黑体" w:eastAsia="黑体" w:cs="黑体"/>
          <w:w w:val="95"/>
          <w:sz w:val="24"/>
          <w:szCs w:val="24"/>
        </w:rPr>
        <w:tab/>
      </w:r>
      <w:r>
        <w:rPr>
          <w:rFonts w:hint="eastAsia" w:ascii="黑体" w:hAnsi="黑体" w:eastAsia="黑体" w:cs="黑体"/>
          <w:b/>
          <w:sz w:val="24"/>
          <w:szCs w:val="24"/>
        </w:rPr>
        <w:t>DSL/</w:t>
      </w:r>
      <w:r>
        <w:rPr>
          <w:rFonts w:hint="eastAsia" w:ascii="黑体" w:hAnsi="黑体" w:eastAsia="黑体" w:cs="黑体"/>
          <w:b/>
          <w:spacing w:val="-12"/>
          <w:sz w:val="24"/>
          <w:szCs w:val="24"/>
        </w:rPr>
        <w:t xml:space="preserve"> </w:t>
      </w:r>
      <w:r>
        <w:rPr>
          <w:rFonts w:hint="eastAsia" w:ascii="黑体" w:hAnsi="黑体" w:eastAsia="黑体" w:cs="黑体"/>
          <w:b/>
          <w:sz w:val="24"/>
          <w:szCs w:val="24"/>
        </w:rPr>
        <w:t>NDSL</w:t>
      </w:r>
      <w:r>
        <w:rPr>
          <w:rFonts w:hint="eastAsia" w:ascii="黑体" w:hAnsi="黑体" w:eastAsia="黑体" w:cs="黑体"/>
          <w:b/>
          <w:spacing w:val="27"/>
          <w:sz w:val="24"/>
          <w:szCs w:val="24"/>
        </w:rPr>
        <w:t xml:space="preserve"> </w:t>
      </w:r>
      <w:r>
        <w:rPr>
          <w:rFonts w:hint="eastAsia" w:ascii="黑体" w:hAnsi="黑体" w:eastAsia="黑体" w:cs="黑体"/>
          <w:sz w:val="24"/>
          <w:szCs w:val="24"/>
        </w:rPr>
        <w:t>-</w:t>
      </w:r>
      <w:r>
        <w:rPr>
          <w:rFonts w:hint="eastAsia" w:ascii="黑体" w:hAnsi="黑体" w:eastAsia="黑体" w:cs="黑体"/>
          <w:spacing w:val="-9"/>
          <w:sz w:val="24"/>
          <w:szCs w:val="24"/>
        </w:rPr>
        <w:t xml:space="preserve"> </w:t>
      </w:r>
      <w:r>
        <w:rPr>
          <w:rFonts w:hint="eastAsia" w:ascii="黑体" w:hAnsi="黑体" w:eastAsia="黑体" w:cs="黑体"/>
          <w:sz w:val="24"/>
          <w:szCs w:val="24"/>
        </w:rPr>
        <w:t>加拿大国内物质清单/非国内物质清单</w:t>
      </w:r>
    </w:p>
    <w:p>
      <w:pPr>
        <w:tabs>
          <w:tab w:val="left" w:pos="5331"/>
        </w:tabs>
        <w:spacing w:before="2"/>
        <w:ind w:left="118" w:right="0" w:firstLine="0"/>
        <w:jc w:val="left"/>
        <w:rPr>
          <w:rFonts w:hint="eastAsia" w:ascii="黑体" w:hAnsi="黑体" w:eastAsia="黑体" w:cs="黑体"/>
          <w:sz w:val="24"/>
          <w:szCs w:val="24"/>
        </w:rPr>
      </w:pPr>
      <w:r>
        <w:rPr>
          <w:rFonts w:hint="eastAsia" w:ascii="黑体" w:hAnsi="黑体" w:eastAsia="黑体" w:cs="黑体"/>
          <w:b/>
          <w:sz w:val="24"/>
          <w:szCs w:val="24"/>
        </w:rPr>
        <w:t>PI</w:t>
      </w:r>
      <w:r>
        <w:rPr>
          <w:rFonts w:hint="eastAsia" w:ascii="黑体" w:hAnsi="黑体" w:eastAsia="黑体" w:cs="黑体"/>
          <w:b/>
          <w:spacing w:val="-24"/>
          <w:sz w:val="24"/>
          <w:szCs w:val="24"/>
        </w:rPr>
        <w:t xml:space="preserve"> </w:t>
      </w:r>
      <w:r>
        <w:rPr>
          <w:rFonts w:hint="eastAsia" w:ascii="黑体" w:hAnsi="黑体" w:eastAsia="黑体" w:cs="黑体"/>
          <w:b/>
          <w:sz w:val="24"/>
          <w:szCs w:val="24"/>
        </w:rPr>
        <w:t>CCS</w:t>
      </w:r>
      <w:r>
        <w:rPr>
          <w:rFonts w:hint="eastAsia" w:ascii="黑体" w:hAnsi="黑体" w:eastAsia="黑体" w:cs="黑体"/>
          <w:b/>
          <w:spacing w:val="2"/>
          <w:sz w:val="24"/>
          <w:szCs w:val="24"/>
        </w:rPr>
        <w:t xml:space="preserve"> </w:t>
      </w:r>
      <w:r>
        <w:rPr>
          <w:rFonts w:hint="eastAsia" w:ascii="黑体" w:hAnsi="黑体" w:eastAsia="黑体" w:cs="黑体"/>
          <w:sz w:val="24"/>
          <w:szCs w:val="24"/>
        </w:rPr>
        <w:t>-</w:t>
      </w:r>
      <w:r>
        <w:rPr>
          <w:rFonts w:hint="eastAsia" w:ascii="黑体" w:hAnsi="黑体" w:eastAsia="黑体" w:cs="黑体"/>
          <w:spacing w:val="-34"/>
          <w:sz w:val="24"/>
          <w:szCs w:val="24"/>
        </w:rPr>
        <w:t xml:space="preserve"> </w:t>
      </w:r>
      <w:r>
        <w:rPr>
          <w:rFonts w:hint="eastAsia" w:ascii="黑体" w:hAnsi="黑体" w:eastAsia="黑体" w:cs="黑体"/>
          <w:sz w:val="24"/>
          <w:szCs w:val="24"/>
        </w:rPr>
        <w:t>菲律宾化学品和化学物质名录</w:t>
      </w:r>
      <w:r>
        <w:rPr>
          <w:rFonts w:hint="eastAsia" w:ascii="黑体" w:hAnsi="黑体" w:eastAsia="黑体" w:cs="黑体"/>
          <w:sz w:val="24"/>
          <w:szCs w:val="24"/>
        </w:rPr>
        <w:tab/>
      </w:r>
      <w:r>
        <w:rPr>
          <w:rFonts w:hint="eastAsia" w:ascii="黑体" w:hAnsi="黑体" w:eastAsia="黑体" w:cs="黑体"/>
          <w:b/>
          <w:sz w:val="24"/>
          <w:szCs w:val="24"/>
        </w:rPr>
        <w:t>ENCS</w:t>
      </w:r>
      <w:r>
        <w:rPr>
          <w:rFonts w:hint="eastAsia" w:ascii="黑体" w:hAnsi="黑体" w:eastAsia="黑体" w:cs="黑体"/>
          <w:b/>
          <w:spacing w:val="31"/>
          <w:sz w:val="24"/>
          <w:szCs w:val="24"/>
        </w:rPr>
        <w:t xml:space="preserve"> </w:t>
      </w:r>
      <w:r>
        <w:rPr>
          <w:rFonts w:hint="eastAsia" w:ascii="黑体" w:hAnsi="黑体" w:eastAsia="黑体" w:cs="黑体"/>
          <w:sz w:val="24"/>
          <w:szCs w:val="24"/>
        </w:rPr>
        <w:t>-</w:t>
      </w:r>
      <w:r>
        <w:rPr>
          <w:rFonts w:hint="eastAsia" w:ascii="黑体" w:hAnsi="黑体" w:eastAsia="黑体" w:cs="黑体"/>
          <w:spacing w:val="-5"/>
          <w:sz w:val="24"/>
          <w:szCs w:val="24"/>
        </w:rPr>
        <w:t xml:space="preserve"> </w:t>
      </w:r>
      <w:r>
        <w:rPr>
          <w:rFonts w:hint="eastAsia" w:ascii="黑体" w:hAnsi="黑体" w:eastAsia="黑体" w:cs="黑体"/>
          <w:sz w:val="24"/>
          <w:szCs w:val="24"/>
        </w:rPr>
        <w:t>日本现有和新化学物质名录</w:t>
      </w:r>
    </w:p>
    <w:p>
      <w:pPr>
        <w:tabs>
          <w:tab w:val="left" w:pos="5331"/>
        </w:tabs>
        <w:spacing w:before="2"/>
        <w:ind w:left="118" w:right="0" w:firstLine="0"/>
        <w:jc w:val="left"/>
        <w:rPr>
          <w:rFonts w:hint="eastAsia" w:ascii="黑体" w:hAnsi="黑体" w:eastAsia="黑体" w:cs="黑体"/>
          <w:sz w:val="24"/>
          <w:szCs w:val="24"/>
        </w:rPr>
      </w:pPr>
      <w:r>
        <w:rPr>
          <w:rFonts w:hint="eastAsia" w:ascii="黑体" w:hAnsi="黑体" w:eastAsia="黑体" w:cs="黑体"/>
          <w:b/>
          <w:sz w:val="24"/>
          <w:szCs w:val="24"/>
        </w:rPr>
        <w:t>I</w:t>
      </w:r>
      <w:r>
        <w:rPr>
          <w:rFonts w:hint="eastAsia" w:ascii="黑体" w:hAnsi="黑体" w:eastAsia="黑体" w:cs="黑体"/>
          <w:b/>
          <w:spacing w:val="-24"/>
          <w:sz w:val="24"/>
          <w:szCs w:val="24"/>
        </w:rPr>
        <w:t xml:space="preserve"> </w:t>
      </w:r>
      <w:r>
        <w:rPr>
          <w:rFonts w:hint="eastAsia" w:ascii="黑体" w:hAnsi="黑体" w:eastAsia="黑体" w:cs="黑体"/>
          <w:b/>
          <w:sz w:val="24"/>
          <w:szCs w:val="24"/>
        </w:rPr>
        <w:t>ECSC</w:t>
      </w:r>
      <w:r>
        <w:rPr>
          <w:rFonts w:hint="eastAsia" w:ascii="黑体" w:hAnsi="黑体" w:eastAsia="黑体" w:cs="黑体"/>
          <w:b/>
          <w:spacing w:val="2"/>
          <w:sz w:val="24"/>
          <w:szCs w:val="24"/>
        </w:rPr>
        <w:t xml:space="preserve"> </w:t>
      </w:r>
      <w:r>
        <w:rPr>
          <w:rFonts w:hint="eastAsia" w:ascii="黑体" w:hAnsi="黑体" w:eastAsia="黑体" w:cs="黑体"/>
          <w:sz w:val="24"/>
          <w:szCs w:val="24"/>
        </w:rPr>
        <w:t>-</w:t>
      </w:r>
      <w:r>
        <w:rPr>
          <w:rFonts w:hint="eastAsia" w:ascii="黑体" w:hAnsi="黑体" w:eastAsia="黑体" w:cs="黑体"/>
          <w:spacing w:val="-34"/>
          <w:sz w:val="24"/>
          <w:szCs w:val="24"/>
        </w:rPr>
        <w:t xml:space="preserve"> </w:t>
      </w:r>
      <w:r>
        <w:rPr>
          <w:rFonts w:hint="eastAsia" w:ascii="黑体" w:hAnsi="黑体" w:eastAsia="黑体" w:cs="黑体"/>
          <w:sz w:val="24"/>
          <w:szCs w:val="24"/>
        </w:rPr>
        <w:t>中国现有化学物质名录</w:t>
      </w:r>
      <w:r>
        <w:rPr>
          <w:rFonts w:hint="eastAsia" w:ascii="黑体" w:hAnsi="黑体" w:eastAsia="黑体" w:cs="黑体"/>
          <w:sz w:val="24"/>
          <w:szCs w:val="24"/>
        </w:rPr>
        <w:tab/>
      </w:r>
      <w:r>
        <w:rPr>
          <w:rFonts w:hint="eastAsia" w:ascii="黑体" w:hAnsi="黑体" w:eastAsia="黑体" w:cs="黑体"/>
          <w:b/>
          <w:sz w:val="24"/>
          <w:szCs w:val="24"/>
        </w:rPr>
        <w:t>AI</w:t>
      </w:r>
      <w:r>
        <w:rPr>
          <w:rFonts w:hint="eastAsia" w:ascii="黑体" w:hAnsi="黑体" w:eastAsia="黑体" w:cs="黑体"/>
          <w:b/>
          <w:spacing w:val="-10"/>
          <w:sz w:val="24"/>
          <w:szCs w:val="24"/>
        </w:rPr>
        <w:t xml:space="preserve"> </w:t>
      </w:r>
      <w:r>
        <w:rPr>
          <w:rFonts w:hint="eastAsia" w:ascii="黑体" w:hAnsi="黑体" w:eastAsia="黑体" w:cs="黑体"/>
          <w:b/>
          <w:sz w:val="24"/>
          <w:szCs w:val="24"/>
        </w:rPr>
        <w:t>CS</w:t>
      </w:r>
      <w:r>
        <w:rPr>
          <w:rFonts w:hint="eastAsia" w:ascii="黑体" w:hAnsi="黑体" w:eastAsia="黑体" w:cs="黑体"/>
          <w:b/>
          <w:spacing w:val="32"/>
          <w:sz w:val="24"/>
          <w:szCs w:val="24"/>
        </w:rPr>
        <w:t xml:space="preserve"> </w:t>
      </w:r>
      <w:r>
        <w:rPr>
          <w:rFonts w:hint="eastAsia" w:ascii="黑体" w:hAnsi="黑体" w:eastAsia="黑体" w:cs="黑体"/>
          <w:sz w:val="24"/>
          <w:szCs w:val="24"/>
        </w:rPr>
        <w:t>-</w:t>
      </w:r>
      <w:r>
        <w:rPr>
          <w:rFonts w:hint="eastAsia" w:ascii="黑体" w:hAnsi="黑体" w:eastAsia="黑体" w:cs="黑体"/>
          <w:spacing w:val="-3"/>
          <w:sz w:val="24"/>
          <w:szCs w:val="24"/>
        </w:rPr>
        <w:t xml:space="preserve"> </w:t>
      </w:r>
      <w:r>
        <w:rPr>
          <w:rFonts w:hint="eastAsia" w:ascii="黑体" w:hAnsi="黑体" w:eastAsia="黑体" w:cs="黑体"/>
          <w:sz w:val="24"/>
          <w:szCs w:val="24"/>
        </w:rPr>
        <w:t>澳大利亚化学物质名录</w:t>
      </w:r>
    </w:p>
    <w:p>
      <w:pPr>
        <w:tabs>
          <w:tab w:val="left" w:pos="5331"/>
        </w:tabs>
        <w:spacing w:before="2"/>
        <w:ind w:left="118" w:right="0" w:firstLine="0"/>
        <w:jc w:val="left"/>
        <w:rPr>
          <w:rFonts w:hint="eastAsia" w:ascii="黑体" w:hAnsi="黑体" w:eastAsia="黑体" w:cs="黑体"/>
          <w:sz w:val="24"/>
          <w:szCs w:val="24"/>
        </w:rPr>
      </w:pPr>
      <w:r>
        <w:rPr>
          <w:rFonts w:hint="eastAsia" w:ascii="黑体" w:hAnsi="黑体" w:eastAsia="黑体" w:cs="黑体"/>
          <w:b/>
          <w:sz w:val="24"/>
          <w:szCs w:val="24"/>
        </w:rPr>
        <w:t xml:space="preserve">KECL </w:t>
      </w:r>
      <w:r>
        <w:rPr>
          <w:rFonts w:hint="eastAsia" w:ascii="黑体" w:hAnsi="黑体" w:eastAsia="黑体" w:cs="黑体"/>
          <w:sz w:val="24"/>
          <w:szCs w:val="24"/>
        </w:rPr>
        <w:t>-</w:t>
      </w:r>
      <w:r>
        <w:rPr>
          <w:rFonts w:hint="eastAsia" w:ascii="黑体" w:hAnsi="黑体" w:eastAsia="黑体" w:cs="黑体"/>
          <w:spacing w:val="-36"/>
          <w:sz w:val="24"/>
          <w:szCs w:val="24"/>
        </w:rPr>
        <w:t xml:space="preserve"> </w:t>
      </w:r>
      <w:r>
        <w:rPr>
          <w:rFonts w:hint="eastAsia" w:ascii="黑体" w:hAnsi="黑体" w:eastAsia="黑体" w:cs="黑体"/>
          <w:sz w:val="24"/>
          <w:szCs w:val="24"/>
        </w:rPr>
        <w:t>韩国现有及已评估的化学物质</w:t>
      </w:r>
      <w:r>
        <w:rPr>
          <w:rFonts w:hint="eastAsia" w:ascii="黑体" w:hAnsi="黑体" w:eastAsia="黑体" w:cs="黑体"/>
          <w:sz w:val="24"/>
          <w:szCs w:val="24"/>
        </w:rPr>
        <w:tab/>
      </w:r>
      <w:r>
        <w:rPr>
          <w:rFonts w:hint="eastAsia" w:ascii="黑体" w:hAnsi="黑体" w:eastAsia="黑体" w:cs="黑体"/>
          <w:b/>
          <w:sz w:val="24"/>
          <w:szCs w:val="24"/>
        </w:rPr>
        <w:t>NZI</w:t>
      </w:r>
      <w:r>
        <w:rPr>
          <w:rFonts w:hint="eastAsia" w:ascii="黑体" w:hAnsi="黑体" w:eastAsia="黑体" w:cs="黑体"/>
          <w:b/>
          <w:spacing w:val="-10"/>
          <w:sz w:val="24"/>
          <w:szCs w:val="24"/>
        </w:rPr>
        <w:t xml:space="preserve"> </w:t>
      </w:r>
      <w:r>
        <w:rPr>
          <w:rFonts w:hint="eastAsia" w:ascii="黑体" w:hAnsi="黑体" w:eastAsia="黑体" w:cs="黑体"/>
          <w:b/>
          <w:sz w:val="24"/>
          <w:szCs w:val="24"/>
        </w:rPr>
        <w:t>oC</w:t>
      </w:r>
      <w:r>
        <w:rPr>
          <w:rFonts w:hint="eastAsia" w:ascii="黑体" w:hAnsi="黑体" w:eastAsia="黑体" w:cs="黑体"/>
          <w:b/>
          <w:spacing w:val="32"/>
          <w:sz w:val="24"/>
          <w:szCs w:val="24"/>
        </w:rPr>
        <w:t xml:space="preserve"> </w:t>
      </w:r>
      <w:r>
        <w:rPr>
          <w:rFonts w:hint="eastAsia" w:ascii="黑体" w:hAnsi="黑体" w:eastAsia="黑体" w:cs="黑体"/>
          <w:sz w:val="24"/>
          <w:szCs w:val="24"/>
        </w:rPr>
        <w:t>-</w:t>
      </w:r>
      <w:r>
        <w:rPr>
          <w:rFonts w:hint="eastAsia" w:ascii="黑体" w:hAnsi="黑体" w:eastAsia="黑体" w:cs="黑体"/>
          <w:spacing w:val="-3"/>
          <w:sz w:val="24"/>
          <w:szCs w:val="24"/>
        </w:rPr>
        <w:t xml:space="preserve"> </w:t>
      </w:r>
      <w:r>
        <w:rPr>
          <w:rFonts w:hint="eastAsia" w:ascii="黑体" w:hAnsi="黑体" w:eastAsia="黑体" w:cs="黑体"/>
          <w:sz w:val="24"/>
          <w:szCs w:val="24"/>
        </w:rPr>
        <w:t>新西兰化学品名录</w:t>
      </w:r>
    </w:p>
    <w:p>
      <w:pPr>
        <w:spacing w:after="0"/>
        <w:jc w:val="left"/>
        <w:rPr>
          <w:rFonts w:hint="eastAsia" w:ascii="黑体" w:hAnsi="黑体" w:eastAsia="黑体" w:cs="黑体"/>
          <w:sz w:val="24"/>
          <w:szCs w:val="24"/>
        </w:rPr>
        <w:sectPr>
          <w:headerReference r:id="rId3" w:type="default"/>
          <w:pgSz w:w="12240" w:h="15840"/>
          <w:pgMar w:top="1580" w:right="620" w:bottom="920" w:left="960" w:header="724" w:footer="723" w:gutter="0"/>
        </w:sectPr>
      </w:pPr>
    </w:p>
    <w:p>
      <w:pPr>
        <w:pStyle w:val="5"/>
        <w:spacing w:before="1"/>
        <w:rPr>
          <w:rFonts w:hint="eastAsia" w:ascii="黑体" w:hAnsi="黑体" w:eastAsia="黑体" w:cs="黑体"/>
          <w:sz w:val="24"/>
          <w:szCs w:val="24"/>
        </w:rPr>
      </w:pPr>
    </w:p>
    <w:p>
      <w:pPr>
        <w:tabs>
          <w:tab w:val="left" w:pos="5331"/>
        </w:tabs>
        <w:spacing w:before="85"/>
        <w:ind w:left="118" w:right="0" w:firstLine="0"/>
        <w:jc w:val="left"/>
        <w:rPr>
          <w:rFonts w:hint="eastAsia" w:ascii="黑体" w:hAnsi="黑体" w:eastAsia="黑体" w:cs="黑体"/>
          <w:sz w:val="24"/>
          <w:szCs w:val="24"/>
        </w:rPr>
      </w:pPr>
      <w:r>
        <w:rPr>
          <w:rFonts w:hint="eastAsia" w:ascii="黑体" w:hAnsi="黑体" w:eastAsia="黑体" w:cs="黑体"/>
          <w:b/>
          <w:w w:val="95"/>
          <w:sz w:val="24"/>
          <w:szCs w:val="24"/>
        </w:rPr>
        <w:t>WEL</w:t>
      </w:r>
      <w:r>
        <w:rPr>
          <w:rFonts w:hint="eastAsia" w:ascii="黑体" w:hAnsi="黑体" w:eastAsia="黑体" w:cs="黑体"/>
          <w:b/>
          <w:spacing w:val="27"/>
          <w:w w:val="95"/>
          <w:sz w:val="24"/>
          <w:szCs w:val="24"/>
        </w:rPr>
        <w:t xml:space="preserve"> </w:t>
      </w:r>
      <w:r>
        <w:rPr>
          <w:rFonts w:hint="eastAsia" w:ascii="黑体" w:hAnsi="黑体" w:eastAsia="黑体" w:cs="黑体"/>
          <w:w w:val="95"/>
          <w:sz w:val="24"/>
          <w:szCs w:val="24"/>
        </w:rPr>
        <w:t>-</w:t>
      </w:r>
      <w:r>
        <w:rPr>
          <w:rFonts w:hint="eastAsia" w:ascii="黑体" w:hAnsi="黑体" w:eastAsia="黑体" w:cs="黑体"/>
          <w:spacing w:val="-6"/>
          <w:w w:val="95"/>
          <w:sz w:val="24"/>
          <w:szCs w:val="24"/>
        </w:rPr>
        <w:t xml:space="preserve"> </w:t>
      </w:r>
      <w:r>
        <w:rPr>
          <w:rFonts w:hint="eastAsia" w:ascii="黑体" w:hAnsi="黑体" w:eastAsia="黑体" w:cs="黑体"/>
          <w:w w:val="95"/>
          <w:sz w:val="24"/>
          <w:szCs w:val="24"/>
        </w:rPr>
        <w:t>工作场所接触限值</w:t>
      </w:r>
      <w:r>
        <w:rPr>
          <w:rFonts w:hint="eastAsia" w:ascii="黑体" w:hAnsi="黑体" w:eastAsia="黑体" w:cs="黑体"/>
          <w:w w:val="95"/>
          <w:sz w:val="24"/>
          <w:szCs w:val="24"/>
        </w:rPr>
        <w:tab/>
      </w:r>
      <w:r>
        <w:rPr>
          <w:rFonts w:hint="eastAsia" w:ascii="黑体" w:hAnsi="黑体" w:eastAsia="黑体" w:cs="黑体"/>
          <w:b/>
          <w:w w:val="95"/>
          <w:sz w:val="24"/>
          <w:szCs w:val="24"/>
        </w:rPr>
        <w:t>TWA</w:t>
      </w:r>
      <w:r>
        <w:rPr>
          <w:rFonts w:hint="eastAsia" w:ascii="黑体" w:hAnsi="黑体" w:eastAsia="黑体" w:cs="黑体"/>
          <w:b/>
          <w:spacing w:val="36"/>
          <w:w w:val="95"/>
          <w:sz w:val="24"/>
          <w:szCs w:val="24"/>
        </w:rPr>
        <w:t xml:space="preserve"> </w:t>
      </w:r>
      <w:r>
        <w:rPr>
          <w:rFonts w:hint="eastAsia" w:ascii="黑体" w:hAnsi="黑体" w:eastAsia="黑体" w:cs="黑体"/>
          <w:w w:val="95"/>
          <w:sz w:val="24"/>
          <w:szCs w:val="24"/>
        </w:rPr>
        <w:t>-</w:t>
      </w:r>
      <w:r>
        <w:rPr>
          <w:rFonts w:hint="eastAsia" w:ascii="黑体" w:hAnsi="黑体" w:eastAsia="黑体" w:cs="黑体"/>
          <w:spacing w:val="2"/>
          <w:w w:val="95"/>
          <w:sz w:val="24"/>
          <w:szCs w:val="24"/>
        </w:rPr>
        <w:t xml:space="preserve"> </w:t>
      </w:r>
      <w:r>
        <w:rPr>
          <w:rFonts w:hint="eastAsia" w:ascii="黑体" w:hAnsi="黑体" w:eastAsia="黑体" w:cs="黑体"/>
          <w:w w:val="95"/>
          <w:sz w:val="24"/>
          <w:szCs w:val="24"/>
        </w:rPr>
        <w:t>时间加权平均值</w:t>
      </w:r>
    </w:p>
    <w:p>
      <w:pPr>
        <w:tabs>
          <w:tab w:val="left" w:pos="5332"/>
        </w:tabs>
        <w:spacing w:before="2"/>
        <w:ind w:left="118" w:right="0" w:firstLine="0"/>
        <w:jc w:val="left"/>
        <w:rPr>
          <w:rFonts w:hint="eastAsia" w:ascii="黑体" w:hAnsi="黑体" w:eastAsia="黑体" w:cs="黑体"/>
          <w:sz w:val="24"/>
          <w:szCs w:val="24"/>
        </w:rPr>
      </w:pPr>
      <w:r>
        <w:rPr>
          <w:rFonts w:hint="eastAsia" w:ascii="黑体" w:hAnsi="黑体" w:eastAsia="黑体" w:cs="黑体"/>
          <w:b/>
          <w:sz w:val="24"/>
          <w:szCs w:val="24"/>
        </w:rPr>
        <w:t>ACGI</w:t>
      </w:r>
      <w:r>
        <w:rPr>
          <w:rFonts w:hint="eastAsia" w:ascii="黑体" w:hAnsi="黑体" w:eastAsia="黑体" w:cs="黑体"/>
          <w:b/>
          <w:spacing w:val="-27"/>
          <w:sz w:val="24"/>
          <w:szCs w:val="24"/>
        </w:rPr>
        <w:t xml:space="preserve"> </w:t>
      </w:r>
      <w:r>
        <w:rPr>
          <w:rFonts w:hint="eastAsia" w:ascii="黑体" w:hAnsi="黑体" w:eastAsia="黑体" w:cs="黑体"/>
          <w:b/>
          <w:sz w:val="24"/>
          <w:szCs w:val="24"/>
        </w:rPr>
        <w:t>H</w:t>
      </w:r>
      <w:r>
        <w:rPr>
          <w:rFonts w:hint="eastAsia" w:ascii="黑体" w:hAnsi="黑体" w:eastAsia="黑体" w:cs="黑体"/>
          <w:b/>
          <w:spacing w:val="-5"/>
          <w:sz w:val="24"/>
          <w:szCs w:val="24"/>
        </w:rPr>
        <w:t xml:space="preserve"> </w:t>
      </w:r>
      <w:r>
        <w:rPr>
          <w:rFonts w:hint="eastAsia" w:ascii="黑体" w:hAnsi="黑体" w:eastAsia="黑体" w:cs="黑体"/>
          <w:sz w:val="24"/>
          <w:szCs w:val="24"/>
        </w:rPr>
        <w:t>-</w:t>
      </w:r>
      <w:r>
        <w:rPr>
          <w:rFonts w:hint="eastAsia" w:ascii="黑体" w:hAnsi="黑体" w:eastAsia="黑体" w:cs="黑体"/>
          <w:spacing w:val="-41"/>
          <w:sz w:val="24"/>
          <w:szCs w:val="24"/>
        </w:rPr>
        <w:t xml:space="preserve"> </w:t>
      </w:r>
      <w:r>
        <w:rPr>
          <w:rFonts w:hint="eastAsia" w:ascii="黑体" w:hAnsi="黑体" w:eastAsia="黑体" w:cs="黑体"/>
          <w:sz w:val="24"/>
          <w:szCs w:val="24"/>
        </w:rPr>
        <w:t>美国政府工业卫生专家协会</w:t>
      </w:r>
      <w:r>
        <w:rPr>
          <w:rFonts w:hint="eastAsia" w:ascii="黑体" w:hAnsi="黑体" w:eastAsia="黑体" w:cs="黑体"/>
          <w:sz w:val="24"/>
          <w:szCs w:val="24"/>
        </w:rPr>
        <w:tab/>
      </w:r>
      <w:r>
        <w:rPr>
          <w:rFonts w:hint="eastAsia" w:ascii="黑体" w:hAnsi="黑体" w:eastAsia="黑体" w:cs="黑体"/>
          <w:b/>
          <w:sz w:val="24"/>
          <w:szCs w:val="24"/>
        </w:rPr>
        <w:t>I</w:t>
      </w:r>
      <w:r>
        <w:rPr>
          <w:rFonts w:hint="eastAsia" w:ascii="黑体" w:hAnsi="黑体" w:eastAsia="黑体" w:cs="黑体"/>
          <w:b/>
          <w:spacing w:val="-10"/>
          <w:sz w:val="24"/>
          <w:szCs w:val="24"/>
        </w:rPr>
        <w:t xml:space="preserve"> </w:t>
      </w:r>
      <w:r>
        <w:rPr>
          <w:rFonts w:hint="eastAsia" w:ascii="黑体" w:hAnsi="黑体" w:eastAsia="黑体" w:cs="黑体"/>
          <w:b/>
          <w:sz w:val="24"/>
          <w:szCs w:val="24"/>
        </w:rPr>
        <w:t>ARC</w:t>
      </w:r>
      <w:r>
        <w:rPr>
          <w:rFonts w:hint="eastAsia" w:ascii="黑体" w:hAnsi="黑体" w:eastAsia="黑体" w:cs="黑体"/>
          <w:b/>
          <w:spacing w:val="32"/>
          <w:sz w:val="24"/>
          <w:szCs w:val="24"/>
        </w:rPr>
        <w:t xml:space="preserve"> </w:t>
      </w:r>
      <w:r>
        <w:rPr>
          <w:rFonts w:hint="eastAsia" w:ascii="黑体" w:hAnsi="黑体" w:eastAsia="黑体" w:cs="黑体"/>
          <w:sz w:val="24"/>
          <w:szCs w:val="24"/>
        </w:rPr>
        <w:t>-</w:t>
      </w:r>
      <w:r>
        <w:rPr>
          <w:rFonts w:hint="eastAsia" w:ascii="黑体" w:hAnsi="黑体" w:eastAsia="黑体" w:cs="黑体"/>
          <w:spacing w:val="-3"/>
          <w:sz w:val="24"/>
          <w:szCs w:val="24"/>
        </w:rPr>
        <w:t xml:space="preserve"> </w:t>
      </w:r>
      <w:r>
        <w:rPr>
          <w:rFonts w:hint="eastAsia" w:ascii="黑体" w:hAnsi="黑体" w:eastAsia="黑体" w:cs="黑体"/>
          <w:sz w:val="24"/>
          <w:szCs w:val="24"/>
        </w:rPr>
        <w:t>国际癌症研究机构</w:t>
      </w:r>
    </w:p>
    <w:p>
      <w:pPr>
        <w:tabs>
          <w:tab w:val="left" w:pos="5331"/>
        </w:tabs>
        <w:spacing w:before="2"/>
        <w:ind w:left="118" w:right="0" w:firstLine="0"/>
        <w:jc w:val="left"/>
        <w:rPr>
          <w:rFonts w:hint="eastAsia" w:ascii="黑体" w:hAnsi="黑体" w:eastAsia="黑体" w:cs="黑体"/>
          <w:sz w:val="24"/>
          <w:szCs w:val="24"/>
        </w:rPr>
      </w:pPr>
      <w:r>
        <w:rPr>
          <w:rFonts w:hint="eastAsia" w:ascii="黑体" w:hAnsi="黑体" w:eastAsia="黑体" w:cs="黑体"/>
          <w:b/>
          <w:sz w:val="24"/>
          <w:szCs w:val="24"/>
        </w:rPr>
        <w:t xml:space="preserve">DNEL </w:t>
      </w:r>
      <w:r>
        <w:rPr>
          <w:rFonts w:hint="eastAsia" w:ascii="黑体" w:hAnsi="黑体" w:eastAsia="黑体" w:cs="黑体"/>
          <w:sz w:val="24"/>
          <w:szCs w:val="24"/>
        </w:rPr>
        <w:t>-</w:t>
      </w:r>
      <w:r>
        <w:rPr>
          <w:rFonts w:hint="eastAsia" w:ascii="黑体" w:hAnsi="黑体" w:eastAsia="黑体" w:cs="黑体"/>
          <w:spacing w:val="-36"/>
          <w:sz w:val="24"/>
          <w:szCs w:val="24"/>
        </w:rPr>
        <w:t xml:space="preserve"> </w:t>
      </w:r>
      <w:r>
        <w:rPr>
          <w:rFonts w:hint="eastAsia" w:ascii="黑体" w:hAnsi="黑体" w:eastAsia="黑体" w:cs="黑体"/>
          <w:sz w:val="24"/>
          <w:szCs w:val="24"/>
        </w:rPr>
        <w:t>衍生出来的无影响水平</w:t>
      </w:r>
      <w:r>
        <w:rPr>
          <w:rFonts w:hint="eastAsia" w:ascii="黑体" w:hAnsi="黑体" w:eastAsia="黑体" w:cs="黑体"/>
          <w:sz w:val="24"/>
          <w:szCs w:val="24"/>
        </w:rPr>
        <w:tab/>
      </w:r>
      <w:r>
        <w:rPr>
          <w:rFonts w:hint="eastAsia" w:ascii="黑体" w:hAnsi="黑体" w:eastAsia="黑体" w:cs="黑体"/>
          <w:sz w:val="24"/>
          <w:szCs w:val="24"/>
        </w:rPr>
        <w:t>预计无影响浓度</w:t>
      </w:r>
      <w:r>
        <w:rPr>
          <w:rFonts w:hint="eastAsia" w:ascii="黑体" w:hAnsi="黑体" w:eastAsia="黑体" w:cs="黑体"/>
          <w:spacing w:val="-1"/>
          <w:sz w:val="24"/>
          <w:szCs w:val="24"/>
        </w:rPr>
        <w:t xml:space="preserve"> </w:t>
      </w:r>
      <w:r>
        <w:rPr>
          <w:rFonts w:hint="eastAsia" w:ascii="黑体" w:hAnsi="黑体" w:eastAsia="黑体" w:cs="黑体"/>
          <w:sz w:val="24"/>
          <w:szCs w:val="24"/>
        </w:rPr>
        <w:t>(PNEC)</w:t>
      </w:r>
    </w:p>
    <w:p>
      <w:pPr>
        <w:tabs>
          <w:tab w:val="left" w:pos="5331"/>
        </w:tabs>
        <w:spacing w:before="2"/>
        <w:ind w:left="118" w:right="0" w:firstLine="0"/>
        <w:jc w:val="left"/>
        <w:rPr>
          <w:rFonts w:hint="eastAsia" w:ascii="黑体" w:hAnsi="黑体" w:eastAsia="黑体" w:cs="黑体"/>
          <w:sz w:val="24"/>
          <w:szCs w:val="24"/>
        </w:rPr>
      </w:pPr>
      <w:r>
        <w:rPr>
          <w:rFonts w:hint="eastAsia" w:ascii="黑体" w:hAnsi="黑体" w:eastAsia="黑体" w:cs="黑体"/>
          <w:b/>
          <w:sz w:val="24"/>
          <w:szCs w:val="24"/>
        </w:rPr>
        <w:t>RPE</w:t>
      </w:r>
      <w:r>
        <w:rPr>
          <w:rFonts w:hint="eastAsia" w:ascii="黑体" w:hAnsi="黑体" w:eastAsia="黑体" w:cs="黑体"/>
          <w:b/>
          <w:spacing w:val="8"/>
          <w:sz w:val="24"/>
          <w:szCs w:val="24"/>
        </w:rPr>
        <w:t xml:space="preserve"> </w:t>
      </w:r>
      <w:r>
        <w:rPr>
          <w:rFonts w:hint="eastAsia" w:ascii="黑体" w:hAnsi="黑体" w:eastAsia="黑体" w:cs="黑体"/>
          <w:sz w:val="24"/>
          <w:szCs w:val="24"/>
        </w:rPr>
        <w:t>-</w:t>
      </w:r>
      <w:r>
        <w:rPr>
          <w:rFonts w:hint="eastAsia" w:ascii="黑体" w:hAnsi="黑体" w:eastAsia="黑体" w:cs="黑体"/>
          <w:spacing w:val="-28"/>
          <w:sz w:val="24"/>
          <w:szCs w:val="24"/>
        </w:rPr>
        <w:t xml:space="preserve"> </w:t>
      </w:r>
      <w:r>
        <w:rPr>
          <w:rFonts w:hint="eastAsia" w:ascii="黑体" w:hAnsi="黑体" w:eastAsia="黑体" w:cs="黑体"/>
          <w:sz w:val="24"/>
          <w:szCs w:val="24"/>
        </w:rPr>
        <w:t>呼吸防护设备</w:t>
      </w:r>
      <w:r>
        <w:rPr>
          <w:rFonts w:hint="eastAsia" w:ascii="黑体" w:hAnsi="黑体" w:eastAsia="黑体" w:cs="黑体"/>
          <w:sz w:val="24"/>
          <w:szCs w:val="24"/>
        </w:rPr>
        <w:tab/>
      </w:r>
      <w:r>
        <w:rPr>
          <w:rFonts w:hint="eastAsia" w:ascii="黑体" w:hAnsi="黑体" w:eastAsia="黑体" w:cs="黑体"/>
          <w:b/>
          <w:sz w:val="24"/>
          <w:szCs w:val="24"/>
        </w:rPr>
        <w:t>LD50</w:t>
      </w:r>
      <w:r>
        <w:rPr>
          <w:rFonts w:hint="eastAsia" w:ascii="黑体" w:hAnsi="黑体" w:eastAsia="黑体" w:cs="黑体"/>
          <w:b/>
          <w:spacing w:val="33"/>
          <w:sz w:val="24"/>
          <w:szCs w:val="24"/>
        </w:rPr>
        <w:t xml:space="preserve"> </w:t>
      </w:r>
      <w:r>
        <w:rPr>
          <w:rFonts w:hint="eastAsia" w:ascii="黑体" w:hAnsi="黑体" w:eastAsia="黑体" w:cs="黑体"/>
          <w:sz w:val="24"/>
          <w:szCs w:val="24"/>
        </w:rPr>
        <w:t>-</w:t>
      </w:r>
      <w:r>
        <w:rPr>
          <w:rFonts w:hint="eastAsia" w:ascii="黑体" w:hAnsi="黑体" w:eastAsia="黑体" w:cs="黑体"/>
          <w:spacing w:val="75"/>
          <w:sz w:val="24"/>
          <w:szCs w:val="24"/>
        </w:rPr>
        <w:t xml:space="preserve"> </w:t>
      </w:r>
      <w:r>
        <w:rPr>
          <w:rFonts w:hint="eastAsia" w:ascii="黑体" w:hAnsi="黑体" w:eastAsia="黑体" w:cs="黑体"/>
          <w:sz w:val="24"/>
          <w:szCs w:val="24"/>
        </w:rPr>
        <w:t>50%致死剂量</w:t>
      </w:r>
    </w:p>
    <w:p>
      <w:pPr>
        <w:tabs>
          <w:tab w:val="left" w:pos="5331"/>
        </w:tabs>
        <w:spacing w:before="2"/>
        <w:ind w:left="118" w:right="0" w:firstLine="0"/>
        <w:jc w:val="left"/>
        <w:rPr>
          <w:rFonts w:hint="eastAsia" w:ascii="黑体" w:hAnsi="黑体" w:eastAsia="黑体" w:cs="黑体"/>
          <w:sz w:val="24"/>
          <w:szCs w:val="24"/>
        </w:rPr>
      </w:pPr>
      <w:r>
        <w:rPr>
          <w:rFonts w:hint="eastAsia" w:ascii="黑体" w:hAnsi="黑体" w:eastAsia="黑体" w:cs="黑体"/>
          <w:b/>
          <w:sz w:val="24"/>
          <w:szCs w:val="24"/>
        </w:rPr>
        <w:t>LC50</w:t>
      </w:r>
      <w:r>
        <w:rPr>
          <w:rFonts w:hint="eastAsia" w:ascii="黑体" w:hAnsi="黑体" w:eastAsia="黑体" w:cs="黑体"/>
          <w:b/>
          <w:spacing w:val="13"/>
          <w:sz w:val="24"/>
          <w:szCs w:val="24"/>
        </w:rPr>
        <w:t xml:space="preserve"> </w:t>
      </w:r>
      <w:r>
        <w:rPr>
          <w:rFonts w:hint="eastAsia" w:ascii="黑体" w:hAnsi="黑体" w:eastAsia="黑体" w:cs="黑体"/>
          <w:sz w:val="24"/>
          <w:szCs w:val="24"/>
        </w:rPr>
        <w:t>-</w:t>
      </w:r>
      <w:r>
        <w:rPr>
          <w:rFonts w:hint="eastAsia" w:ascii="黑体" w:hAnsi="黑体" w:eastAsia="黑体" w:cs="黑体"/>
          <w:spacing w:val="-22"/>
          <w:sz w:val="24"/>
          <w:szCs w:val="24"/>
        </w:rPr>
        <w:t xml:space="preserve"> </w:t>
      </w:r>
      <w:r>
        <w:rPr>
          <w:rFonts w:hint="eastAsia" w:ascii="黑体" w:hAnsi="黑体" w:eastAsia="黑体" w:cs="黑体"/>
          <w:sz w:val="24"/>
          <w:szCs w:val="24"/>
        </w:rPr>
        <w:t>50%致死浓度</w:t>
      </w:r>
      <w:r>
        <w:rPr>
          <w:rFonts w:hint="eastAsia" w:ascii="黑体" w:hAnsi="黑体" w:eastAsia="黑体" w:cs="黑体"/>
          <w:sz w:val="24"/>
          <w:szCs w:val="24"/>
        </w:rPr>
        <w:tab/>
      </w:r>
      <w:r>
        <w:rPr>
          <w:rFonts w:hint="eastAsia" w:ascii="黑体" w:hAnsi="黑体" w:eastAsia="黑体" w:cs="黑体"/>
          <w:b/>
          <w:sz w:val="24"/>
          <w:szCs w:val="24"/>
        </w:rPr>
        <w:t>EC50</w:t>
      </w:r>
      <w:r>
        <w:rPr>
          <w:rFonts w:hint="eastAsia" w:ascii="黑体" w:hAnsi="黑体" w:eastAsia="黑体" w:cs="黑体"/>
          <w:b/>
          <w:spacing w:val="33"/>
          <w:sz w:val="24"/>
          <w:szCs w:val="24"/>
        </w:rPr>
        <w:t xml:space="preserve"> </w:t>
      </w:r>
      <w:r>
        <w:rPr>
          <w:rFonts w:hint="eastAsia" w:ascii="黑体" w:hAnsi="黑体" w:eastAsia="黑体" w:cs="黑体"/>
          <w:sz w:val="24"/>
          <w:szCs w:val="24"/>
        </w:rPr>
        <w:t>-</w:t>
      </w:r>
      <w:r>
        <w:rPr>
          <w:rFonts w:hint="eastAsia" w:ascii="黑体" w:hAnsi="黑体" w:eastAsia="黑体" w:cs="黑体"/>
          <w:spacing w:val="-3"/>
          <w:sz w:val="24"/>
          <w:szCs w:val="24"/>
        </w:rPr>
        <w:t xml:space="preserve"> </w:t>
      </w:r>
      <w:r>
        <w:rPr>
          <w:rFonts w:hint="eastAsia" w:ascii="黑体" w:hAnsi="黑体" w:eastAsia="黑体" w:cs="黑体"/>
          <w:sz w:val="24"/>
          <w:szCs w:val="24"/>
        </w:rPr>
        <w:t>50%有效浓度</w:t>
      </w:r>
    </w:p>
    <w:p>
      <w:pPr>
        <w:tabs>
          <w:tab w:val="left" w:pos="5331"/>
        </w:tabs>
        <w:spacing w:before="2"/>
        <w:ind w:left="118" w:right="0" w:firstLine="0"/>
        <w:jc w:val="left"/>
        <w:rPr>
          <w:rFonts w:hint="eastAsia" w:ascii="黑体" w:hAnsi="黑体" w:eastAsia="黑体" w:cs="黑体"/>
          <w:sz w:val="24"/>
          <w:szCs w:val="24"/>
        </w:rPr>
      </w:pPr>
      <w:r>
        <w:rPr>
          <w:rFonts w:hint="eastAsia" w:ascii="黑体" w:hAnsi="黑体" w:eastAsia="黑体" w:cs="黑体"/>
          <w:b/>
          <w:w w:val="95"/>
          <w:sz w:val="24"/>
          <w:szCs w:val="24"/>
        </w:rPr>
        <w:t>NOEC</w:t>
      </w:r>
      <w:r>
        <w:rPr>
          <w:rFonts w:hint="eastAsia" w:ascii="黑体" w:hAnsi="黑体" w:eastAsia="黑体" w:cs="黑体"/>
          <w:b/>
          <w:spacing w:val="19"/>
          <w:w w:val="95"/>
          <w:sz w:val="24"/>
          <w:szCs w:val="24"/>
        </w:rPr>
        <w:t xml:space="preserve"> </w:t>
      </w:r>
      <w:r>
        <w:rPr>
          <w:rFonts w:hint="eastAsia" w:ascii="黑体" w:hAnsi="黑体" w:eastAsia="黑体" w:cs="黑体"/>
          <w:w w:val="95"/>
          <w:sz w:val="24"/>
          <w:szCs w:val="24"/>
        </w:rPr>
        <w:t>-</w:t>
      </w:r>
      <w:r>
        <w:rPr>
          <w:rFonts w:hint="eastAsia" w:ascii="黑体" w:hAnsi="黑体" w:eastAsia="黑体" w:cs="黑体"/>
          <w:spacing w:val="-15"/>
          <w:w w:val="95"/>
          <w:sz w:val="24"/>
          <w:szCs w:val="24"/>
        </w:rPr>
        <w:t xml:space="preserve"> </w:t>
      </w:r>
      <w:r>
        <w:rPr>
          <w:rFonts w:hint="eastAsia" w:ascii="黑体" w:hAnsi="黑体" w:eastAsia="黑体" w:cs="黑体"/>
          <w:w w:val="95"/>
          <w:sz w:val="24"/>
          <w:szCs w:val="24"/>
        </w:rPr>
        <w:t>无观测效应浓度</w:t>
      </w:r>
      <w:r>
        <w:rPr>
          <w:rFonts w:hint="eastAsia" w:ascii="黑体" w:hAnsi="黑体" w:eastAsia="黑体" w:cs="黑体"/>
          <w:w w:val="95"/>
          <w:sz w:val="24"/>
          <w:szCs w:val="24"/>
        </w:rPr>
        <w:tab/>
      </w:r>
      <w:r>
        <w:rPr>
          <w:rFonts w:hint="eastAsia" w:ascii="黑体" w:hAnsi="黑体" w:eastAsia="黑体" w:cs="黑体"/>
          <w:b/>
          <w:w w:val="95"/>
          <w:sz w:val="24"/>
          <w:szCs w:val="24"/>
        </w:rPr>
        <w:t>POW</w:t>
      </w:r>
      <w:r>
        <w:rPr>
          <w:rFonts w:hint="eastAsia" w:ascii="黑体" w:hAnsi="黑体" w:eastAsia="黑体" w:cs="黑体"/>
          <w:b/>
          <w:spacing w:val="35"/>
          <w:w w:val="95"/>
          <w:sz w:val="24"/>
          <w:szCs w:val="24"/>
        </w:rPr>
        <w:t xml:space="preserve"> </w:t>
      </w:r>
      <w:r>
        <w:rPr>
          <w:rFonts w:hint="eastAsia" w:ascii="黑体" w:hAnsi="黑体" w:eastAsia="黑体" w:cs="黑体"/>
          <w:w w:val="95"/>
          <w:sz w:val="24"/>
          <w:szCs w:val="24"/>
        </w:rPr>
        <w:t>-</w:t>
      </w:r>
      <w:r>
        <w:rPr>
          <w:rFonts w:hint="eastAsia" w:ascii="黑体" w:hAnsi="黑体" w:eastAsia="黑体" w:cs="黑体"/>
          <w:spacing w:val="2"/>
          <w:w w:val="95"/>
          <w:sz w:val="24"/>
          <w:szCs w:val="24"/>
        </w:rPr>
        <w:t xml:space="preserve"> </w:t>
      </w:r>
      <w:r>
        <w:rPr>
          <w:rFonts w:hint="eastAsia" w:ascii="黑体" w:hAnsi="黑体" w:eastAsia="黑体" w:cs="黑体"/>
          <w:w w:val="95"/>
          <w:sz w:val="24"/>
          <w:szCs w:val="24"/>
        </w:rPr>
        <w:t>辛醇：水分配系数</w:t>
      </w:r>
    </w:p>
    <w:p>
      <w:pPr>
        <w:tabs>
          <w:tab w:val="left" w:pos="5331"/>
        </w:tabs>
        <w:spacing w:before="2"/>
        <w:ind w:left="118" w:right="0" w:firstLine="0"/>
        <w:jc w:val="left"/>
        <w:rPr>
          <w:rFonts w:hint="eastAsia" w:ascii="黑体" w:hAnsi="黑体" w:eastAsia="黑体" w:cs="黑体"/>
          <w:sz w:val="24"/>
          <w:szCs w:val="24"/>
        </w:rPr>
      </w:pPr>
      <w:r>
        <w:rPr>
          <w:rFonts w:hint="eastAsia" w:ascii="黑体" w:hAnsi="黑体" w:eastAsia="黑体" w:cs="黑体"/>
          <w:b/>
          <w:sz w:val="24"/>
          <w:szCs w:val="24"/>
        </w:rPr>
        <w:t>PBT</w:t>
      </w:r>
      <w:r>
        <w:rPr>
          <w:rFonts w:hint="eastAsia" w:ascii="黑体" w:hAnsi="黑体" w:eastAsia="黑体" w:cs="黑体"/>
          <w:b/>
          <w:spacing w:val="10"/>
          <w:sz w:val="24"/>
          <w:szCs w:val="24"/>
        </w:rPr>
        <w:t xml:space="preserve"> </w:t>
      </w:r>
      <w:r>
        <w:rPr>
          <w:rFonts w:hint="eastAsia" w:ascii="黑体" w:hAnsi="黑体" w:eastAsia="黑体" w:cs="黑体"/>
          <w:sz w:val="24"/>
          <w:szCs w:val="24"/>
        </w:rPr>
        <w:t>-</w:t>
      </w:r>
      <w:r>
        <w:rPr>
          <w:rFonts w:hint="eastAsia" w:ascii="黑体" w:hAnsi="黑体" w:eastAsia="黑体" w:cs="黑体"/>
          <w:spacing w:val="-25"/>
          <w:sz w:val="24"/>
          <w:szCs w:val="24"/>
        </w:rPr>
        <w:t xml:space="preserve"> </w:t>
      </w:r>
      <w:r>
        <w:rPr>
          <w:rFonts w:hint="eastAsia" w:ascii="黑体" w:hAnsi="黑体" w:eastAsia="黑体" w:cs="黑体"/>
          <w:sz w:val="24"/>
          <w:szCs w:val="24"/>
        </w:rPr>
        <w:t>持久性，生物累积性，毒性</w:t>
      </w:r>
      <w:r>
        <w:rPr>
          <w:rFonts w:hint="eastAsia" w:ascii="黑体" w:hAnsi="黑体" w:eastAsia="黑体" w:cs="黑体"/>
          <w:sz w:val="24"/>
          <w:szCs w:val="24"/>
        </w:rPr>
        <w:tab/>
      </w:r>
      <w:r>
        <w:rPr>
          <w:rFonts w:hint="eastAsia" w:ascii="黑体" w:hAnsi="黑体" w:eastAsia="黑体" w:cs="黑体"/>
          <w:b/>
          <w:sz w:val="24"/>
          <w:szCs w:val="24"/>
        </w:rPr>
        <w:t>vPvB</w:t>
      </w:r>
      <w:r>
        <w:rPr>
          <w:rFonts w:hint="eastAsia" w:ascii="黑体" w:hAnsi="黑体" w:eastAsia="黑体" w:cs="黑体"/>
          <w:b/>
          <w:spacing w:val="33"/>
          <w:sz w:val="24"/>
          <w:szCs w:val="24"/>
        </w:rPr>
        <w:t xml:space="preserve"> </w:t>
      </w:r>
      <w:r>
        <w:rPr>
          <w:rFonts w:hint="eastAsia" w:ascii="黑体" w:hAnsi="黑体" w:eastAsia="黑体" w:cs="黑体"/>
          <w:sz w:val="24"/>
          <w:szCs w:val="24"/>
        </w:rPr>
        <w:t>-</w:t>
      </w:r>
      <w:r>
        <w:rPr>
          <w:rFonts w:hint="eastAsia" w:ascii="黑体" w:hAnsi="黑体" w:eastAsia="黑体" w:cs="黑体"/>
          <w:spacing w:val="-3"/>
          <w:sz w:val="24"/>
          <w:szCs w:val="24"/>
        </w:rPr>
        <w:t xml:space="preserve"> </w:t>
      </w:r>
      <w:r>
        <w:rPr>
          <w:rFonts w:hint="eastAsia" w:ascii="黑体" w:hAnsi="黑体" w:eastAsia="黑体" w:cs="黑体"/>
          <w:sz w:val="24"/>
          <w:szCs w:val="24"/>
        </w:rPr>
        <w:t>持久性，生物累积性</w:t>
      </w:r>
    </w:p>
    <w:p>
      <w:pPr>
        <w:pStyle w:val="5"/>
        <w:rPr>
          <w:rFonts w:hint="eastAsia" w:ascii="黑体" w:hAnsi="黑体" w:eastAsia="黑体" w:cs="黑体"/>
          <w:sz w:val="24"/>
          <w:szCs w:val="24"/>
        </w:rPr>
      </w:pPr>
    </w:p>
    <w:p>
      <w:pPr>
        <w:pStyle w:val="5"/>
        <w:spacing w:before="7"/>
        <w:rPr>
          <w:rFonts w:hint="eastAsia" w:ascii="黑体" w:hAnsi="黑体" w:eastAsia="黑体" w:cs="黑体"/>
          <w:sz w:val="24"/>
          <w:szCs w:val="24"/>
        </w:rPr>
      </w:pPr>
    </w:p>
    <w:p>
      <w:pPr>
        <w:tabs>
          <w:tab w:val="left" w:pos="5332"/>
        </w:tabs>
        <w:spacing w:before="0"/>
        <w:ind w:left="118" w:right="0" w:firstLine="0"/>
        <w:jc w:val="left"/>
        <w:rPr>
          <w:rFonts w:hint="eastAsia" w:ascii="黑体" w:hAnsi="黑体" w:eastAsia="黑体" w:cs="黑体"/>
          <w:sz w:val="24"/>
          <w:szCs w:val="24"/>
        </w:rPr>
      </w:pPr>
      <w:r>
        <w:rPr>
          <w:rFonts w:hint="eastAsia" w:ascii="黑体" w:hAnsi="黑体" w:eastAsia="黑体" w:cs="黑体"/>
          <w:b/>
          <w:sz w:val="24"/>
          <w:szCs w:val="24"/>
        </w:rPr>
        <w:t>ADR</w:t>
      </w:r>
      <w:r>
        <w:rPr>
          <w:rFonts w:hint="eastAsia" w:ascii="黑体" w:hAnsi="黑体" w:eastAsia="黑体" w:cs="黑体"/>
          <w:b/>
          <w:spacing w:val="2"/>
          <w:sz w:val="24"/>
          <w:szCs w:val="24"/>
        </w:rPr>
        <w:t xml:space="preserve"> </w:t>
      </w:r>
      <w:r>
        <w:rPr>
          <w:rFonts w:hint="eastAsia" w:ascii="黑体" w:hAnsi="黑体" w:eastAsia="黑体" w:cs="黑体"/>
          <w:sz w:val="24"/>
          <w:szCs w:val="24"/>
        </w:rPr>
        <w:t>-</w:t>
      </w:r>
      <w:r>
        <w:rPr>
          <w:rFonts w:hint="eastAsia" w:ascii="黑体" w:hAnsi="黑体" w:eastAsia="黑体" w:cs="黑体"/>
          <w:spacing w:val="-33"/>
          <w:sz w:val="24"/>
          <w:szCs w:val="24"/>
        </w:rPr>
        <w:t xml:space="preserve"> </w:t>
      </w:r>
      <w:r>
        <w:rPr>
          <w:rFonts w:hint="eastAsia" w:ascii="黑体" w:hAnsi="黑体" w:eastAsia="黑体" w:cs="黑体"/>
          <w:sz w:val="24"/>
          <w:szCs w:val="24"/>
        </w:rPr>
        <w:t>欧洲关于通过公路国际运输危险货物的协议</w:t>
      </w:r>
      <w:r>
        <w:rPr>
          <w:rFonts w:hint="eastAsia" w:ascii="黑体" w:hAnsi="黑体" w:eastAsia="黑体" w:cs="黑体"/>
          <w:sz w:val="24"/>
          <w:szCs w:val="24"/>
        </w:rPr>
        <w:tab/>
      </w:r>
      <w:r>
        <w:rPr>
          <w:rFonts w:hint="eastAsia" w:ascii="黑体" w:hAnsi="黑体" w:eastAsia="黑体" w:cs="黑体"/>
          <w:b/>
          <w:sz w:val="24"/>
          <w:szCs w:val="24"/>
        </w:rPr>
        <w:t>I</w:t>
      </w:r>
      <w:r>
        <w:rPr>
          <w:rFonts w:hint="eastAsia" w:ascii="黑体" w:hAnsi="黑体" w:eastAsia="黑体" w:cs="黑体"/>
          <w:b/>
          <w:spacing w:val="-13"/>
          <w:sz w:val="24"/>
          <w:szCs w:val="24"/>
        </w:rPr>
        <w:t xml:space="preserve"> </w:t>
      </w:r>
      <w:r>
        <w:rPr>
          <w:rFonts w:hint="eastAsia" w:ascii="黑体" w:hAnsi="黑体" w:eastAsia="黑体" w:cs="黑体"/>
          <w:b/>
          <w:sz w:val="24"/>
          <w:szCs w:val="24"/>
        </w:rPr>
        <w:t>CAO/</w:t>
      </w:r>
      <w:r>
        <w:rPr>
          <w:rFonts w:hint="eastAsia" w:ascii="黑体" w:hAnsi="黑体" w:eastAsia="黑体" w:cs="黑体"/>
          <w:b/>
          <w:spacing w:val="-11"/>
          <w:sz w:val="24"/>
          <w:szCs w:val="24"/>
        </w:rPr>
        <w:t xml:space="preserve"> </w:t>
      </w:r>
      <w:r>
        <w:rPr>
          <w:rFonts w:hint="eastAsia" w:ascii="黑体" w:hAnsi="黑体" w:eastAsia="黑体" w:cs="黑体"/>
          <w:b/>
          <w:sz w:val="24"/>
          <w:szCs w:val="24"/>
        </w:rPr>
        <w:t>I</w:t>
      </w:r>
      <w:r>
        <w:rPr>
          <w:rFonts w:hint="eastAsia" w:ascii="黑体" w:hAnsi="黑体" w:eastAsia="黑体" w:cs="黑体"/>
          <w:b/>
          <w:spacing w:val="-12"/>
          <w:sz w:val="24"/>
          <w:szCs w:val="24"/>
        </w:rPr>
        <w:t xml:space="preserve"> </w:t>
      </w:r>
      <w:r>
        <w:rPr>
          <w:rFonts w:hint="eastAsia" w:ascii="黑体" w:hAnsi="黑体" w:eastAsia="黑体" w:cs="黑体"/>
          <w:b/>
          <w:sz w:val="24"/>
          <w:szCs w:val="24"/>
        </w:rPr>
        <w:t>ATA</w:t>
      </w:r>
      <w:r>
        <w:rPr>
          <w:rFonts w:hint="eastAsia" w:ascii="黑体" w:hAnsi="黑体" w:eastAsia="黑体" w:cs="黑体"/>
          <w:b/>
          <w:spacing w:val="27"/>
          <w:sz w:val="24"/>
          <w:szCs w:val="24"/>
        </w:rPr>
        <w:t xml:space="preserve"> </w:t>
      </w:r>
      <w:r>
        <w:rPr>
          <w:rFonts w:hint="eastAsia" w:ascii="黑体" w:hAnsi="黑体" w:eastAsia="黑体" w:cs="黑体"/>
          <w:sz w:val="24"/>
          <w:szCs w:val="24"/>
        </w:rPr>
        <w:t>-</w:t>
      </w:r>
      <w:r>
        <w:rPr>
          <w:rFonts w:hint="eastAsia" w:ascii="黑体" w:hAnsi="黑体" w:eastAsia="黑体" w:cs="黑体"/>
          <w:spacing w:val="-8"/>
          <w:sz w:val="24"/>
          <w:szCs w:val="24"/>
        </w:rPr>
        <w:t xml:space="preserve"> </w:t>
      </w:r>
      <w:r>
        <w:rPr>
          <w:rFonts w:hint="eastAsia" w:ascii="黑体" w:hAnsi="黑体" w:eastAsia="黑体" w:cs="黑体"/>
          <w:sz w:val="24"/>
          <w:szCs w:val="24"/>
        </w:rPr>
        <w:t>国际民航组织/国际航空运输协会</w:t>
      </w:r>
    </w:p>
    <w:p>
      <w:pPr>
        <w:tabs>
          <w:tab w:val="left" w:pos="5331"/>
        </w:tabs>
        <w:spacing w:before="2"/>
        <w:ind w:left="118" w:right="0" w:firstLine="0"/>
        <w:jc w:val="left"/>
        <w:rPr>
          <w:rFonts w:hint="eastAsia" w:ascii="黑体" w:hAnsi="黑体" w:eastAsia="黑体" w:cs="黑体"/>
          <w:sz w:val="24"/>
          <w:szCs w:val="24"/>
        </w:rPr>
      </w:pPr>
      <w:r>
        <w:rPr>
          <w:rFonts w:hint="eastAsia" w:ascii="黑体" w:hAnsi="黑体" w:eastAsia="黑体" w:cs="黑体"/>
          <w:b/>
          <w:sz w:val="24"/>
          <w:szCs w:val="24"/>
        </w:rPr>
        <w:t>I</w:t>
      </w:r>
      <w:r>
        <w:rPr>
          <w:rFonts w:hint="eastAsia" w:ascii="黑体" w:hAnsi="黑体" w:eastAsia="黑体" w:cs="黑体"/>
          <w:b/>
          <w:spacing w:val="-28"/>
          <w:sz w:val="24"/>
          <w:szCs w:val="24"/>
        </w:rPr>
        <w:t xml:space="preserve"> </w:t>
      </w:r>
      <w:r>
        <w:rPr>
          <w:rFonts w:hint="eastAsia" w:ascii="黑体" w:hAnsi="黑体" w:eastAsia="黑体" w:cs="黑体"/>
          <w:b/>
          <w:w w:val="95"/>
          <w:sz w:val="24"/>
          <w:szCs w:val="24"/>
        </w:rPr>
        <w:t>MO/</w:t>
      </w:r>
      <w:r>
        <w:rPr>
          <w:rFonts w:hint="eastAsia" w:ascii="黑体" w:hAnsi="黑体" w:eastAsia="黑体" w:cs="黑体"/>
          <w:b/>
          <w:spacing w:val="-25"/>
          <w:w w:val="95"/>
          <w:sz w:val="24"/>
          <w:szCs w:val="24"/>
        </w:rPr>
        <w:t xml:space="preserve"> </w:t>
      </w:r>
      <w:r>
        <w:rPr>
          <w:rFonts w:hint="eastAsia" w:ascii="黑体" w:hAnsi="黑体" w:eastAsia="黑体" w:cs="黑体"/>
          <w:b/>
          <w:sz w:val="24"/>
          <w:szCs w:val="24"/>
        </w:rPr>
        <w:t>I</w:t>
      </w:r>
      <w:r>
        <w:rPr>
          <w:rFonts w:hint="eastAsia" w:ascii="黑体" w:hAnsi="黑体" w:eastAsia="黑体" w:cs="黑体"/>
          <w:b/>
          <w:spacing w:val="-28"/>
          <w:sz w:val="24"/>
          <w:szCs w:val="24"/>
        </w:rPr>
        <w:t xml:space="preserve"> </w:t>
      </w:r>
      <w:r>
        <w:rPr>
          <w:rFonts w:hint="eastAsia" w:ascii="黑体" w:hAnsi="黑体" w:eastAsia="黑体" w:cs="黑体"/>
          <w:b/>
          <w:w w:val="95"/>
          <w:sz w:val="24"/>
          <w:szCs w:val="24"/>
        </w:rPr>
        <w:t>MDG</w:t>
      </w:r>
      <w:r>
        <w:rPr>
          <w:rFonts w:hint="eastAsia" w:ascii="黑体" w:hAnsi="黑体" w:eastAsia="黑体" w:cs="黑体"/>
          <w:b/>
          <w:spacing w:val="-5"/>
          <w:w w:val="95"/>
          <w:sz w:val="24"/>
          <w:szCs w:val="24"/>
        </w:rPr>
        <w:t xml:space="preserve"> </w:t>
      </w:r>
      <w:r>
        <w:rPr>
          <w:rFonts w:hint="eastAsia" w:ascii="黑体" w:hAnsi="黑体" w:eastAsia="黑体" w:cs="黑体"/>
          <w:sz w:val="24"/>
          <w:szCs w:val="24"/>
        </w:rPr>
        <w:t>-</w:t>
      </w:r>
      <w:r>
        <w:rPr>
          <w:rFonts w:hint="eastAsia" w:ascii="黑体" w:hAnsi="黑体" w:eastAsia="黑体" w:cs="黑体"/>
          <w:spacing w:val="-43"/>
          <w:sz w:val="24"/>
          <w:szCs w:val="24"/>
        </w:rPr>
        <w:t xml:space="preserve"> </w:t>
      </w:r>
      <w:r>
        <w:rPr>
          <w:rFonts w:hint="eastAsia" w:ascii="黑体" w:hAnsi="黑体" w:eastAsia="黑体" w:cs="黑体"/>
          <w:sz w:val="24"/>
          <w:szCs w:val="24"/>
        </w:rPr>
        <w:t>国际海事组织/国际海运危险货物规则</w:t>
      </w:r>
      <w:r>
        <w:rPr>
          <w:rFonts w:hint="eastAsia" w:ascii="黑体" w:hAnsi="黑体" w:eastAsia="黑体" w:cs="黑体"/>
          <w:sz w:val="24"/>
          <w:szCs w:val="24"/>
        </w:rPr>
        <w:tab/>
      </w:r>
      <w:r>
        <w:rPr>
          <w:rFonts w:hint="eastAsia" w:ascii="黑体" w:hAnsi="黑体" w:eastAsia="黑体" w:cs="黑体"/>
          <w:b/>
          <w:w w:val="95"/>
          <w:sz w:val="24"/>
          <w:szCs w:val="24"/>
        </w:rPr>
        <w:t>MARPOL</w:t>
      </w:r>
      <w:r>
        <w:rPr>
          <w:rFonts w:hint="eastAsia" w:ascii="黑体" w:hAnsi="黑体" w:eastAsia="黑体" w:cs="黑体"/>
          <w:b/>
          <w:spacing w:val="30"/>
          <w:w w:val="95"/>
          <w:sz w:val="24"/>
          <w:szCs w:val="24"/>
        </w:rPr>
        <w:t xml:space="preserve"> </w:t>
      </w:r>
      <w:r>
        <w:rPr>
          <w:rFonts w:hint="eastAsia" w:ascii="黑体" w:hAnsi="黑体" w:eastAsia="黑体" w:cs="黑体"/>
          <w:sz w:val="24"/>
          <w:szCs w:val="24"/>
        </w:rPr>
        <w:t>-</w:t>
      </w:r>
      <w:r>
        <w:rPr>
          <w:rFonts w:hint="eastAsia" w:ascii="黑体" w:hAnsi="黑体" w:eastAsia="黑体" w:cs="黑体"/>
          <w:spacing w:val="-7"/>
          <w:sz w:val="24"/>
          <w:szCs w:val="24"/>
        </w:rPr>
        <w:t xml:space="preserve"> </w:t>
      </w:r>
      <w:r>
        <w:rPr>
          <w:rFonts w:hint="eastAsia" w:ascii="黑体" w:hAnsi="黑体" w:eastAsia="黑体" w:cs="黑体"/>
          <w:sz w:val="24"/>
          <w:szCs w:val="24"/>
        </w:rPr>
        <w:t>国际防止船舶造成污染公约“船舶</w:t>
      </w:r>
    </w:p>
    <w:p>
      <w:pPr>
        <w:tabs>
          <w:tab w:val="left" w:pos="5331"/>
        </w:tabs>
        <w:spacing w:before="2"/>
        <w:ind w:left="118" w:right="0" w:firstLine="0"/>
        <w:jc w:val="left"/>
        <w:rPr>
          <w:rFonts w:hint="eastAsia" w:ascii="黑体" w:hAnsi="黑体" w:eastAsia="黑体" w:cs="黑体"/>
          <w:sz w:val="24"/>
          <w:szCs w:val="24"/>
        </w:rPr>
      </w:pPr>
      <w:r>
        <w:rPr>
          <w:rFonts w:hint="eastAsia" w:ascii="黑体" w:hAnsi="黑体" w:eastAsia="黑体" w:cs="黑体"/>
          <w:b/>
          <w:sz w:val="24"/>
          <w:szCs w:val="24"/>
        </w:rPr>
        <w:t>OECD</w:t>
      </w:r>
      <w:r>
        <w:rPr>
          <w:rFonts w:hint="eastAsia" w:ascii="黑体" w:hAnsi="黑体" w:eastAsia="黑体" w:cs="黑体"/>
          <w:b/>
          <w:spacing w:val="-8"/>
          <w:sz w:val="24"/>
          <w:szCs w:val="24"/>
        </w:rPr>
        <w:t xml:space="preserve"> </w:t>
      </w:r>
      <w:r>
        <w:rPr>
          <w:rFonts w:hint="eastAsia" w:ascii="黑体" w:hAnsi="黑体" w:eastAsia="黑体" w:cs="黑体"/>
          <w:sz w:val="24"/>
          <w:szCs w:val="24"/>
        </w:rPr>
        <w:t>-</w:t>
      </w:r>
      <w:r>
        <w:rPr>
          <w:rFonts w:hint="eastAsia" w:ascii="黑体" w:hAnsi="黑体" w:eastAsia="黑体" w:cs="黑体"/>
          <w:spacing w:val="-43"/>
          <w:sz w:val="24"/>
          <w:szCs w:val="24"/>
        </w:rPr>
        <w:t xml:space="preserve"> </w:t>
      </w:r>
      <w:r>
        <w:rPr>
          <w:rFonts w:hint="eastAsia" w:ascii="黑体" w:hAnsi="黑体" w:eastAsia="黑体" w:cs="黑体"/>
          <w:sz w:val="24"/>
          <w:szCs w:val="24"/>
        </w:rPr>
        <w:t>经济合作与发展组织</w:t>
      </w:r>
      <w:r>
        <w:rPr>
          <w:rFonts w:hint="eastAsia" w:ascii="黑体" w:hAnsi="黑体" w:eastAsia="黑体" w:cs="黑体"/>
          <w:sz w:val="24"/>
          <w:szCs w:val="24"/>
        </w:rPr>
        <w:tab/>
      </w:r>
      <w:r>
        <w:rPr>
          <w:rFonts w:hint="eastAsia" w:ascii="黑体" w:hAnsi="黑体" w:eastAsia="黑体" w:cs="黑体"/>
          <w:b/>
          <w:sz w:val="24"/>
          <w:szCs w:val="24"/>
        </w:rPr>
        <w:t>ATE</w:t>
      </w:r>
      <w:r>
        <w:rPr>
          <w:rFonts w:hint="eastAsia" w:ascii="黑体" w:hAnsi="黑体" w:eastAsia="黑体" w:cs="黑体"/>
          <w:b/>
          <w:spacing w:val="33"/>
          <w:sz w:val="24"/>
          <w:szCs w:val="24"/>
        </w:rPr>
        <w:t xml:space="preserve"> </w:t>
      </w:r>
      <w:r>
        <w:rPr>
          <w:rFonts w:hint="eastAsia" w:ascii="黑体" w:hAnsi="黑体" w:eastAsia="黑体" w:cs="黑体"/>
          <w:sz w:val="24"/>
          <w:szCs w:val="24"/>
        </w:rPr>
        <w:t>-</w:t>
      </w:r>
      <w:r>
        <w:rPr>
          <w:rFonts w:hint="eastAsia" w:ascii="黑体" w:hAnsi="黑体" w:eastAsia="黑体" w:cs="黑体"/>
          <w:spacing w:val="-3"/>
          <w:sz w:val="24"/>
          <w:szCs w:val="24"/>
        </w:rPr>
        <w:t xml:space="preserve"> </w:t>
      </w:r>
      <w:r>
        <w:rPr>
          <w:rFonts w:hint="eastAsia" w:ascii="黑体" w:hAnsi="黑体" w:eastAsia="黑体" w:cs="黑体"/>
          <w:sz w:val="24"/>
          <w:szCs w:val="24"/>
        </w:rPr>
        <w:t>急性毒性估计</w:t>
      </w:r>
    </w:p>
    <w:p>
      <w:pPr>
        <w:tabs>
          <w:tab w:val="left" w:pos="5331"/>
        </w:tabs>
        <w:spacing w:before="2"/>
        <w:ind w:left="118" w:right="0" w:firstLine="0"/>
        <w:jc w:val="left"/>
        <w:rPr>
          <w:rFonts w:hint="eastAsia" w:ascii="黑体" w:hAnsi="黑体" w:eastAsia="黑体" w:cs="黑体"/>
          <w:sz w:val="24"/>
          <w:szCs w:val="24"/>
        </w:rPr>
      </w:pPr>
      <w:r>
        <w:rPr>
          <w:rFonts w:hint="eastAsia" w:ascii="黑体" w:hAnsi="黑体" w:eastAsia="黑体" w:cs="黑体"/>
          <w:b/>
          <w:sz w:val="24"/>
          <w:szCs w:val="24"/>
        </w:rPr>
        <w:t>BCF</w:t>
      </w:r>
      <w:r>
        <w:rPr>
          <w:rFonts w:hint="eastAsia" w:ascii="黑体" w:hAnsi="黑体" w:eastAsia="黑体" w:cs="黑体"/>
          <w:b/>
          <w:spacing w:val="14"/>
          <w:sz w:val="24"/>
          <w:szCs w:val="24"/>
        </w:rPr>
        <w:t xml:space="preserve"> </w:t>
      </w:r>
      <w:r>
        <w:rPr>
          <w:rFonts w:hint="eastAsia" w:ascii="黑体" w:hAnsi="黑体" w:eastAsia="黑体" w:cs="黑体"/>
          <w:sz w:val="24"/>
          <w:szCs w:val="24"/>
        </w:rPr>
        <w:t>-</w:t>
      </w:r>
      <w:r>
        <w:rPr>
          <w:rFonts w:hint="eastAsia" w:ascii="黑体" w:hAnsi="黑体" w:eastAsia="黑体" w:cs="黑体"/>
          <w:spacing w:val="-22"/>
          <w:sz w:val="24"/>
          <w:szCs w:val="24"/>
        </w:rPr>
        <w:t xml:space="preserve"> </w:t>
      </w:r>
      <w:r>
        <w:rPr>
          <w:rFonts w:hint="eastAsia" w:ascii="黑体" w:hAnsi="黑体" w:eastAsia="黑体" w:cs="黑体"/>
          <w:sz w:val="24"/>
          <w:szCs w:val="24"/>
        </w:rPr>
        <w:t>生物浓度因子</w:t>
      </w:r>
      <w:r>
        <w:rPr>
          <w:rFonts w:hint="eastAsia" w:ascii="黑体" w:hAnsi="黑体" w:eastAsia="黑体" w:cs="黑体"/>
          <w:spacing w:val="-21"/>
          <w:sz w:val="24"/>
          <w:szCs w:val="24"/>
        </w:rPr>
        <w:t xml:space="preserve"> </w:t>
      </w:r>
      <w:r>
        <w:rPr>
          <w:rFonts w:hint="eastAsia" w:ascii="黑体" w:hAnsi="黑体" w:eastAsia="黑体" w:cs="黑体"/>
          <w:sz w:val="24"/>
          <w:szCs w:val="24"/>
        </w:rPr>
        <w:t>(BCF)</w:t>
      </w:r>
      <w:r>
        <w:rPr>
          <w:rFonts w:hint="eastAsia" w:ascii="黑体" w:hAnsi="黑体" w:eastAsia="黑体" w:cs="黑体"/>
          <w:sz w:val="24"/>
          <w:szCs w:val="24"/>
        </w:rPr>
        <w:tab/>
      </w:r>
      <w:r>
        <w:rPr>
          <w:rFonts w:hint="eastAsia" w:ascii="黑体" w:hAnsi="黑体" w:eastAsia="黑体" w:cs="黑体"/>
          <w:sz w:val="24"/>
          <w:szCs w:val="24"/>
        </w:rPr>
        <w:t>VOC(挥发性有机化合物)</w:t>
      </w:r>
    </w:p>
    <w:p>
      <w:pPr>
        <w:pStyle w:val="5"/>
        <w:spacing w:before="6"/>
        <w:rPr>
          <w:rFonts w:hint="eastAsia" w:ascii="黑体" w:hAnsi="黑体" w:eastAsia="黑体" w:cs="黑体"/>
          <w:sz w:val="24"/>
          <w:szCs w:val="24"/>
        </w:rPr>
      </w:pPr>
    </w:p>
    <w:p>
      <w:pPr>
        <w:pStyle w:val="3"/>
        <w:spacing w:before="15"/>
        <w:rPr>
          <w:rFonts w:hint="eastAsia" w:ascii="黑体" w:hAnsi="黑体" w:eastAsia="黑体" w:cs="黑体"/>
          <w:sz w:val="24"/>
          <w:szCs w:val="24"/>
        </w:rPr>
      </w:pPr>
      <w:r>
        <w:rPr>
          <w:rFonts w:hint="eastAsia" w:ascii="黑体" w:hAnsi="黑体" w:eastAsia="黑体" w:cs="黑体"/>
          <w:sz w:val="24"/>
          <w:szCs w:val="24"/>
        </w:rPr>
        <w:t>主要参考文献和数据源</w:t>
      </w:r>
    </w:p>
    <w:p>
      <w:pPr>
        <w:pStyle w:val="5"/>
        <w:spacing w:line="211" w:lineRule="exact"/>
        <w:ind w:left="118"/>
        <w:rPr>
          <w:rFonts w:hint="eastAsia" w:ascii="黑体" w:hAnsi="黑体" w:eastAsia="黑体" w:cs="黑体"/>
          <w:sz w:val="24"/>
          <w:szCs w:val="24"/>
        </w:rPr>
      </w:pPr>
      <w:r>
        <w:rPr>
          <w:rFonts w:hint="eastAsia" w:ascii="黑体" w:hAnsi="黑体" w:eastAsia="黑体" w:cs="黑体"/>
          <w:sz w:val="24"/>
          <w:szCs w:val="24"/>
        </w:rPr>
        <w:t>https://echa.europa.eu/information-on-chemicals</w:t>
      </w:r>
    </w:p>
    <w:p>
      <w:pPr>
        <w:pStyle w:val="5"/>
        <w:spacing w:before="3"/>
        <w:ind w:left="118"/>
        <w:rPr>
          <w:rFonts w:hint="eastAsia" w:ascii="黑体" w:hAnsi="黑体" w:eastAsia="黑体" w:cs="黑体"/>
          <w:sz w:val="24"/>
          <w:szCs w:val="24"/>
        </w:rPr>
      </w:pPr>
      <w:r>
        <w:rPr>
          <w:rFonts w:hint="eastAsia" w:ascii="黑体" w:hAnsi="黑体" w:eastAsia="黑体" w:cs="黑体"/>
          <w:sz w:val="24"/>
          <w:szCs w:val="24"/>
        </w:rPr>
        <w:t>供应商安全数据表, Chemadvisor - LOLI, Merck索引, RTECS</w:t>
      </w:r>
    </w:p>
    <w:p>
      <w:pPr>
        <w:pStyle w:val="5"/>
        <w:spacing w:before="2"/>
        <w:rPr>
          <w:sz w:val="13"/>
        </w:rPr>
      </w:pPr>
    </w:p>
    <w:p>
      <w:pPr>
        <w:pStyle w:val="2"/>
        <w:spacing w:line="240" w:lineRule="auto"/>
        <w:ind w:left="116" w:right="109"/>
      </w:pPr>
      <w:r>
        <w:rPr>
          <w:w w:val="99"/>
        </w:rPr>
        <w:t>根据</w:t>
      </w:r>
      <w:r>
        <w:rPr>
          <w:spacing w:val="1"/>
          <w:w w:val="66"/>
        </w:rPr>
        <w:t>G</w:t>
      </w:r>
      <w:r>
        <w:rPr>
          <w:spacing w:val="1"/>
          <w:w w:val="77"/>
        </w:rPr>
        <w:t>B</w:t>
      </w:r>
      <w:r>
        <w:rPr>
          <w:spacing w:val="1"/>
          <w:w w:val="113"/>
        </w:rPr>
        <w:t>/</w:t>
      </w:r>
      <w:r>
        <w:rPr>
          <w:spacing w:val="1"/>
          <w:w w:val="84"/>
        </w:rPr>
        <w:t>T</w:t>
      </w:r>
      <w:r>
        <w:rPr>
          <w:spacing w:val="-1"/>
          <w:w w:val="199"/>
        </w:rPr>
        <w:t xml:space="preserve"> </w:t>
      </w:r>
      <w:r>
        <w:rPr>
          <w:spacing w:val="1"/>
          <w:w w:val="83"/>
        </w:rPr>
        <w:t>16483</w:t>
      </w:r>
      <w:r>
        <w:rPr>
          <w:spacing w:val="1"/>
          <w:w w:val="115"/>
        </w:rPr>
        <w:t>-</w:t>
      </w:r>
      <w:r>
        <w:rPr>
          <w:spacing w:val="1"/>
          <w:w w:val="83"/>
        </w:rPr>
        <w:t>2008</w:t>
      </w:r>
      <w:r>
        <w:rPr>
          <w:spacing w:val="1"/>
          <w:w w:val="196"/>
        </w:rPr>
        <w:t>,</w:t>
      </w:r>
      <w:r>
        <w:rPr>
          <w:spacing w:val="-1"/>
          <w:w w:val="199"/>
        </w:rPr>
        <w:t xml:space="preserve"> </w:t>
      </w:r>
      <w:r>
        <w:rPr>
          <w:spacing w:val="1"/>
          <w:w w:val="66"/>
        </w:rPr>
        <w:t>G</w:t>
      </w:r>
      <w:r>
        <w:rPr>
          <w:spacing w:val="1"/>
          <w:w w:val="77"/>
        </w:rPr>
        <w:t>B</w:t>
      </w:r>
      <w:r>
        <w:rPr>
          <w:spacing w:val="1"/>
          <w:w w:val="113"/>
        </w:rPr>
        <w:t>/</w:t>
      </w:r>
      <w:r>
        <w:rPr>
          <w:spacing w:val="1"/>
          <w:w w:val="84"/>
        </w:rPr>
        <w:t>T</w:t>
      </w:r>
      <w:r>
        <w:rPr>
          <w:spacing w:val="-1"/>
          <w:w w:val="199"/>
        </w:rPr>
        <w:t xml:space="preserve"> </w:t>
      </w:r>
      <w:r>
        <w:rPr>
          <w:spacing w:val="1"/>
          <w:w w:val="83"/>
        </w:rPr>
        <w:t>17519</w:t>
      </w:r>
      <w:r>
        <w:rPr>
          <w:spacing w:val="1"/>
          <w:w w:val="115"/>
        </w:rPr>
        <w:t>-</w:t>
      </w:r>
      <w:r>
        <w:rPr>
          <w:spacing w:val="1"/>
          <w:w w:val="83"/>
        </w:rPr>
        <w:t>201</w:t>
      </w:r>
      <w:r>
        <w:rPr>
          <w:w w:val="83"/>
        </w:rPr>
        <w:t>3</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免责声明：</w:t>
      </w:r>
    </w:p>
    <w:p>
      <w:pPr>
        <w:spacing w:line="360" w:lineRule="auto"/>
        <w:rPr>
          <w:rFonts w:ascii="Times New Roman" w:hAnsi="Times New Roman" w:cs="Times New Roman"/>
          <w:sz w:val="24"/>
          <w:szCs w:val="24"/>
        </w:rPr>
      </w:pPr>
      <w:r>
        <w:rPr>
          <w:rFonts w:ascii="Times New Roman" w:hAnsi="Times New Roman" w:cs="Times New Roman"/>
          <w:sz w:val="24"/>
          <w:szCs w:val="24"/>
        </w:rPr>
        <w:t>本SDS的信息仅适用于所指定的产品，除非特别指明，对于本产品与其它物质的混合物等情况不适用。本SDS只为那些受过适当专业训练的该产品的使用人员提供产品使用安全方面的资料。本SDS的使用者，须对该SDS的适用性作出独立判断。由于使用本SDS所导致的伤害，本SDS的编写者将不负任何责任。</w:t>
      </w:r>
    </w:p>
    <w:p>
      <w:pPr>
        <w:spacing w:line="360" w:lineRule="auto"/>
        <w:rPr>
          <w:rFonts w:ascii="Times New Roman" w:cs="Times New Roman" w:hAnsiTheme="minorEastAsia"/>
          <w:sz w:val="24"/>
          <w:szCs w:val="24"/>
        </w:rPr>
      </w:pPr>
    </w:p>
    <w:p>
      <w:pPr>
        <w:spacing w:line="360" w:lineRule="auto"/>
        <w:rPr>
          <w:rFonts w:ascii="Times New Roman" w:cs="Times New Roman" w:hAnsiTheme="minorEastAsia"/>
          <w:sz w:val="24"/>
          <w:szCs w:val="24"/>
        </w:rPr>
      </w:pPr>
    </w:p>
    <w:p>
      <w:pPr>
        <w:spacing w:line="360" w:lineRule="auto"/>
        <w:rPr>
          <w:rFonts w:ascii="黑体" w:hAnsi="黑体" w:eastAsia="黑体" w:cs="Times New Roman"/>
          <w:sz w:val="32"/>
          <w:szCs w:val="32"/>
        </w:rPr>
      </w:pPr>
    </w:p>
    <w:p>
      <w:pPr>
        <w:ind w:firstLine="465"/>
        <w:rPr>
          <w:rFonts w:ascii="Times New Roman" w:cs="Times New Roman" w:hAnsiTheme="minorEastAsia"/>
          <w:sz w:val="24"/>
          <w:szCs w:val="24"/>
        </w:rPr>
      </w:pPr>
    </w:p>
    <w:sectPr>
      <w:headerReference r:id="rId4" w:type="default"/>
      <w:pgSz w:w="11906" w:h="16838"/>
      <w:pgMar w:top="1440" w:right="1800" w:bottom="1440" w:left="1800" w:header="851" w:footer="992" w:gutter="0"/>
      <w:pgNumType w:start="1" w:chapStyle="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0827776" behindDoc="1" locked="0" layoutInCell="1" allowOverlap="1">
              <wp:simplePos x="0" y="0"/>
              <wp:positionH relativeFrom="page">
                <wp:posOffset>1762760</wp:posOffset>
              </wp:positionH>
              <wp:positionV relativeFrom="page">
                <wp:posOffset>317500</wp:posOffset>
              </wp:positionV>
              <wp:extent cx="4867275" cy="831215"/>
              <wp:effectExtent l="0" t="0" r="0" b="0"/>
              <wp:wrapNone/>
              <wp:docPr id="2" name="文本框 2"/>
              <wp:cNvGraphicFramePr/>
              <a:graphic xmlns:a="http://schemas.openxmlformats.org/drawingml/2006/main">
                <a:graphicData uri="http://schemas.microsoft.com/office/word/2010/wordprocessingShape">
                  <wps:wsp>
                    <wps:cNvSpPr txBox="1"/>
                    <wps:spPr>
                      <a:xfrm>
                        <a:off x="0" y="0"/>
                        <a:ext cx="4867275" cy="831215"/>
                      </a:xfrm>
                      <a:prstGeom prst="rect">
                        <a:avLst/>
                      </a:prstGeom>
                      <a:noFill/>
                      <a:ln>
                        <a:noFill/>
                      </a:ln>
                    </wps:spPr>
                    <wps:txbx>
                      <w:txbxContent>
                        <w:p>
                          <w:pPr>
                            <w:ind w:firstLine="1325" w:firstLineChars="300"/>
                            <w:rPr>
                              <w:rFonts w:hint="eastAsia" w:ascii="黑体" w:hAnsi="黑体" w:eastAsia="黑体" w:cs="黑体"/>
                              <w:b/>
                              <w:color w:val="808080" w:themeColor="text1" w:themeTint="80"/>
                              <w:sz w:val="44"/>
                              <w:szCs w:val="44"/>
                              <w14:textFill>
                                <w14:solidFill>
                                  <w14:schemeClr w14:val="tx1">
                                    <w14:lumMod w14:val="50000"/>
                                    <w14:lumOff w14:val="50000"/>
                                  </w14:schemeClr>
                                </w14:solidFill>
                              </w14:textFill>
                            </w:rPr>
                          </w:pPr>
                          <w:r>
                            <w:rPr>
                              <w:rFonts w:hint="eastAsia" w:ascii="黑体" w:hAnsi="黑体" w:eastAsia="黑体" w:cs="黑体"/>
                              <w:b/>
                              <w:color w:val="808080" w:themeColor="text1" w:themeTint="80"/>
                              <w:sz w:val="44"/>
                              <w:szCs w:val="44"/>
                              <w14:textFill>
                                <w14:solidFill>
                                  <w14:schemeClr w14:val="tx1">
                                    <w14:lumMod w14:val="50000"/>
                                    <w14:lumOff w14:val="50000"/>
                                  </w14:schemeClr>
                                </w14:solidFill>
                              </w14:textFill>
                            </w:rPr>
                            <w:t>武汉能迈科实业有限公司</w:t>
                          </w:r>
                        </w:p>
                        <w:p>
                          <w:pPr>
                            <w:rPr>
                              <w:rFonts w:hint="eastAsia" w:ascii="黑体" w:hAnsi="黑体" w:eastAsia="黑体" w:cs="黑体"/>
                              <w:b/>
                              <w:color w:val="808080" w:themeColor="text1" w:themeTint="80"/>
                              <w:sz w:val="44"/>
                              <w:szCs w:val="44"/>
                              <w14:textFill>
                                <w14:solidFill>
                                  <w14:schemeClr w14:val="tx1">
                                    <w14:lumMod w14:val="50000"/>
                                    <w14:lumOff w14:val="50000"/>
                                  </w14:schemeClr>
                                </w14:solidFill>
                              </w14:textFill>
                            </w:rPr>
                          </w:pPr>
                          <w:r>
                            <w:rPr>
                              <w:rFonts w:hint="eastAsia" w:ascii="黑体" w:hAnsi="黑体" w:eastAsia="黑体" w:cs="黑体"/>
                              <w:b/>
                              <w:color w:val="808080" w:themeColor="text1" w:themeTint="80"/>
                              <w:sz w:val="44"/>
                              <w:szCs w:val="44"/>
                              <w14:textFill>
                                <w14:solidFill>
                                  <w14:schemeClr w14:val="tx1">
                                    <w14:lumMod w14:val="50000"/>
                                    <w14:lumOff w14:val="50000"/>
                                  </w14:schemeClr>
                                </w14:solidFill>
                              </w14:textFill>
                            </w:rPr>
                            <w:t xml:space="preserve">   Wuhan Landmark Industrial Co., Ltd.</w:t>
                          </w:r>
                        </w:p>
                      </w:txbxContent>
                    </wps:txbx>
                    <wps:bodyPr lIns="0" tIns="0" rIns="0" bIns="0" upright="1"/>
                  </wps:wsp>
                </a:graphicData>
              </a:graphic>
            </wp:anchor>
          </w:drawing>
        </mc:Choice>
        <mc:Fallback>
          <w:pict>
            <v:shape id="_x0000_s1026" o:spid="_x0000_s1026" o:spt="202" type="#_x0000_t202" style="position:absolute;left:0pt;margin-left:138.8pt;margin-top:25pt;height:65.45pt;width:383.25pt;mso-position-horizontal-relative:page;mso-position-vertical-relative:page;z-index:-252488704;mso-width-relative:page;mso-height-relative:page;" filled="f" stroked="f" coordsize="21600,21600" o:gfxdata="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CBfr5vaAAAACwEAAA8AAAAA&#10;AAAAAQAgAAAAIgAAAGRycy9kb3ducmV2LnhtbFBLAQIUABQAAAAIAIdO4kCbSEhuoAEAACQDAAAO&#10;AAAAAAAAAAEAIAAAACkBAABkcnMvZTJvRG9jLnhtbFBLBQYAAAAABgAGAFkBAAA7BQAAAAA=&#10;">
              <v:fill on="f" focussize="0,0"/>
              <v:stroke on="f"/>
              <v:imagedata o:title=""/>
              <o:lock v:ext="edit" aspectratio="f"/>
              <v:textbox inset="0mm,0mm,0mm,0mm">
                <w:txbxContent>
                  <w:p>
                    <w:pPr>
                      <w:ind w:firstLine="1325" w:firstLineChars="300"/>
                      <w:rPr>
                        <w:rFonts w:hint="eastAsia" w:ascii="黑体" w:hAnsi="黑体" w:eastAsia="黑体" w:cs="黑体"/>
                        <w:b/>
                        <w:color w:val="808080" w:themeColor="text1" w:themeTint="80"/>
                        <w:sz w:val="44"/>
                        <w:szCs w:val="44"/>
                        <w14:textFill>
                          <w14:solidFill>
                            <w14:schemeClr w14:val="tx1">
                              <w14:lumMod w14:val="50000"/>
                              <w14:lumOff w14:val="50000"/>
                            </w14:schemeClr>
                          </w14:solidFill>
                        </w14:textFill>
                      </w:rPr>
                    </w:pPr>
                    <w:r>
                      <w:rPr>
                        <w:rFonts w:hint="eastAsia" w:ascii="黑体" w:hAnsi="黑体" w:eastAsia="黑体" w:cs="黑体"/>
                        <w:b/>
                        <w:color w:val="808080" w:themeColor="text1" w:themeTint="80"/>
                        <w:sz w:val="44"/>
                        <w:szCs w:val="44"/>
                        <w14:textFill>
                          <w14:solidFill>
                            <w14:schemeClr w14:val="tx1">
                              <w14:lumMod w14:val="50000"/>
                              <w14:lumOff w14:val="50000"/>
                            </w14:schemeClr>
                          </w14:solidFill>
                        </w14:textFill>
                      </w:rPr>
                      <w:t>武汉能迈科实业有限公司</w:t>
                    </w:r>
                  </w:p>
                  <w:p>
                    <w:pPr>
                      <w:rPr>
                        <w:rFonts w:hint="eastAsia" w:ascii="黑体" w:hAnsi="黑体" w:eastAsia="黑体" w:cs="黑体"/>
                        <w:b/>
                        <w:color w:val="808080" w:themeColor="text1" w:themeTint="80"/>
                        <w:sz w:val="44"/>
                        <w:szCs w:val="44"/>
                        <w14:textFill>
                          <w14:solidFill>
                            <w14:schemeClr w14:val="tx1">
                              <w14:lumMod w14:val="50000"/>
                              <w14:lumOff w14:val="50000"/>
                            </w14:schemeClr>
                          </w14:solidFill>
                        </w14:textFill>
                      </w:rPr>
                    </w:pPr>
                    <w:r>
                      <w:rPr>
                        <w:rFonts w:hint="eastAsia" w:ascii="黑体" w:hAnsi="黑体" w:eastAsia="黑体" w:cs="黑体"/>
                        <w:b/>
                        <w:color w:val="808080" w:themeColor="text1" w:themeTint="80"/>
                        <w:sz w:val="44"/>
                        <w:szCs w:val="44"/>
                        <w14:textFill>
                          <w14:solidFill>
                            <w14:schemeClr w14:val="tx1">
                              <w14:lumMod w14:val="50000"/>
                              <w14:lumOff w14:val="50000"/>
                            </w14:schemeClr>
                          </w14:solidFill>
                        </w14:textFill>
                      </w:rPr>
                      <w:t xml:space="preserve">   Wuhan Landmark Industrial Co., Ltd.</w:t>
                    </w:r>
                  </w:p>
                </w:txbxContent>
              </v:textbox>
            </v:shape>
          </w:pict>
        </mc:Fallback>
      </mc:AlternateContent>
    </w:r>
    <w:r>
      <w:drawing>
        <wp:inline distT="0" distB="0" distL="114300" distR="114300">
          <wp:extent cx="933450" cy="657225"/>
          <wp:effectExtent l="0" t="0" r="0" b="9525"/>
          <wp:docPr id="8" name="图片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logo"/>
                  <pic:cNvPicPr>
                    <a:picLocks noChangeAspect="1"/>
                  </pic:cNvPicPr>
                </pic:nvPicPr>
                <pic:blipFill>
                  <a:blip r:embed="rId1"/>
                  <a:stretch>
                    <a:fillRect/>
                  </a:stretch>
                </pic:blipFill>
                <pic:spPr>
                  <a:xfrm>
                    <a:off x="0" y="0"/>
                    <a:ext cx="933450" cy="657225"/>
                  </a:xfrm>
                  <a:prstGeom prst="rect">
                    <a:avLst/>
                  </a:prstGeom>
                </pic:spPr>
              </pic:pic>
            </a:graphicData>
          </a:graphic>
        </wp:inline>
      </w:drawing>
    </w:r>
    <w:r>
      <mc:AlternateContent>
        <mc:Choice Requires="wps">
          <w:drawing>
            <wp:anchor distT="0" distB="0" distL="114300" distR="114300" simplePos="0" relativeHeight="250824704" behindDoc="1" locked="0" layoutInCell="1" allowOverlap="1">
              <wp:simplePos x="0" y="0"/>
              <wp:positionH relativeFrom="page">
                <wp:posOffset>684530</wp:posOffset>
              </wp:positionH>
              <wp:positionV relativeFrom="page">
                <wp:posOffset>1010285</wp:posOffset>
              </wp:positionV>
              <wp:extent cx="596138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961380" cy="0"/>
                      </a:xfrm>
                      <a:prstGeom prst="line">
                        <a:avLst/>
                      </a:prstGeom>
                      <a:ln w="2981"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3.9pt;margin-top:79.55pt;height:0pt;width:469.4pt;mso-position-horizontal-relative:page;mso-position-vertical-relative:page;z-index:-252491776;mso-width-relative:page;mso-height-relative:page;" filled="f" stroked="t" coordsize="21600,21600" o:gfxdata="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38YR1QAAAAwBAAAPAAAAAAAA&#10;AAEAIAAAACIAAABkcnMvZG93bnJldi54bWxQSwECFAAUAAAACACHTuJAIUF0OdwBAACWAwAADgAA&#10;AAAAAAABACAAAAAkAQAAZHJzL2Uyb0RvYy54bWxQSwUGAAAAAAYABgBZAQAAcgUAAAAA&#10;">
              <v:fill on="f" focussize="0,0"/>
              <v:stroke weight="0.234724409448819pt" color="#000000" joinstyle="round"/>
              <v:imagedata o:title=""/>
              <o:lock v:ext="edit" aspectratio="f"/>
            </v:line>
          </w:pict>
        </mc:Fallback>
      </mc:AlternateContent>
    </w:r>
    <w:r>
      <mc:AlternateContent>
        <mc:Choice Requires="wps">
          <w:drawing>
            <wp:anchor distT="0" distB="0" distL="114300" distR="114300" simplePos="0" relativeHeight="250825728" behindDoc="1" locked="0" layoutInCell="1" allowOverlap="1">
              <wp:simplePos x="0" y="0"/>
              <wp:positionH relativeFrom="page">
                <wp:posOffset>671830</wp:posOffset>
              </wp:positionH>
              <wp:positionV relativeFrom="page">
                <wp:posOffset>447040</wp:posOffset>
              </wp:positionV>
              <wp:extent cx="697230" cy="139065"/>
              <wp:effectExtent l="0" t="0" r="0" b="0"/>
              <wp:wrapNone/>
              <wp:docPr id="3" name="文本框 3"/>
              <wp:cNvGraphicFramePr/>
              <a:graphic xmlns:a="http://schemas.openxmlformats.org/drawingml/2006/main">
                <a:graphicData uri="http://schemas.microsoft.com/office/word/2010/wordprocessingShape">
                  <wps:wsp>
                    <wps:cNvSpPr txBox="1"/>
                    <wps:spPr>
                      <a:xfrm>
                        <a:off x="0" y="0"/>
                        <a:ext cx="697230" cy="139065"/>
                      </a:xfrm>
                      <a:prstGeom prst="rect">
                        <a:avLst/>
                      </a:prstGeom>
                      <a:noFill/>
                      <a:ln>
                        <a:noFill/>
                      </a:ln>
                    </wps:spPr>
                    <wps:txbx>
                      <w:txbxContent>
                        <w:p>
                          <w:pPr>
                            <w:spacing w:before="14"/>
                            <w:ind w:left="20" w:right="0" w:firstLine="0"/>
                            <w:jc w:val="left"/>
                            <w:rPr>
                              <w:rFonts w:ascii="Arial"/>
                              <w:sz w:val="16"/>
                            </w:rPr>
                          </w:pPr>
                          <w:r>
                            <w:rPr>
                              <w:rFonts w:ascii="Arial"/>
                              <w:sz w:val="16"/>
                            </w:rPr>
                            <w:t>ALFAAA19550</w:t>
                          </w:r>
                        </w:p>
                      </w:txbxContent>
                    </wps:txbx>
                    <wps:bodyPr lIns="0" tIns="0" rIns="0" bIns="0" upright="1"/>
                  </wps:wsp>
                </a:graphicData>
              </a:graphic>
            </wp:anchor>
          </w:drawing>
        </mc:Choice>
        <mc:Fallback>
          <w:pict>
            <v:shape id="_x0000_s1026" o:spid="_x0000_s1026" o:spt="202" type="#_x0000_t202" style="position:absolute;left:0pt;margin-left:52.9pt;margin-top:35.2pt;height:10.95pt;width:54.9pt;mso-position-horizontal-relative:page;mso-position-vertical-relative:page;z-index:-252490752;mso-width-relative:page;mso-height-relative:page;" filled="f" stroked="f" coordsize="21600,21600" o:gfxdata="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km8mrtgAAAAJAQAADwAAAAAAAAAB&#10;ACAAAAAiAAAAZHJzL2Rvd25yZXYueG1sUEsBAhQAFAAAAAgAh07iQF4YP0meAQAAIwMAAA4AAAAA&#10;AAAAAQAgAAAAJwEAAGRycy9lMm9Eb2MueG1sUEsFBgAAAAAGAAYAWQEAADcFAAAAAA==&#10;">
              <v:fill on="f" focussize="0,0"/>
              <v:stroke on="f"/>
              <v:imagedata o:title=""/>
              <o:lock v:ext="edit" aspectratio="f"/>
              <v:textbox inset="0mm,0mm,0mm,0mm">
                <w:txbxContent>
                  <w:p>
                    <w:pPr>
                      <w:spacing w:before="14"/>
                      <w:ind w:left="20" w:right="0" w:firstLine="0"/>
                      <w:jc w:val="left"/>
                      <w:rPr>
                        <w:rFonts w:ascii="Arial"/>
                        <w:sz w:val="16"/>
                      </w:rPr>
                    </w:pPr>
                    <w:r>
                      <w:rPr>
                        <w:rFonts w:ascii="Arial"/>
                        <w:sz w:val="16"/>
                      </w:rPr>
                      <w:t>ALFAAA19550</w:t>
                    </w:r>
                  </w:p>
                </w:txbxContent>
              </v:textbox>
            </v:shape>
          </w:pict>
        </mc:Fallback>
      </mc:AlternateContent>
    </w:r>
    <w:r>
      <mc:AlternateContent>
        <mc:Choice Requires="wps">
          <w:drawing>
            <wp:anchor distT="0" distB="0" distL="114300" distR="114300" simplePos="0" relativeHeight="250826752" behindDoc="1" locked="0" layoutInCell="1" allowOverlap="1">
              <wp:simplePos x="0" y="0"/>
              <wp:positionH relativeFrom="page">
                <wp:posOffset>6226810</wp:posOffset>
              </wp:positionH>
              <wp:positionV relativeFrom="page">
                <wp:posOffset>459105</wp:posOffset>
              </wp:positionV>
              <wp:extent cx="1088390" cy="27305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088390" cy="273050"/>
                      </a:xfrm>
                      <a:prstGeom prst="rect">
                        <a:avLst/>
                      </a:prstGeom>
                      <a:noFill/>
                      <a:ln>
                        <a:noFill/>
                      </a:ln>
                    </wps:spPr>
                    <wps:txbx>
                      <w:txbxContent>
                        <w:p>
                          <w:pPr>
                            <w:spacing w:before="8" w:line="168" w:lineRule="auto"/>
                            <w:ind w:left="20" w:right="18" w:firstLine="800"/>
                            <w:jc w:val="left"/>
                            <w:rPr>
                              <w:sz w:val="16"/>
                            </w:rPr>
                          </w:pPr>
                        </w:p>
                      </w:txbxContent>
                    </wps:txbx>
                    <wps:bodyPr lIns="0" tIns="0" rIns="0" bIns="0" upright="1"/>
                  </wps:wsp>
                </a:graphicData>
              </a:graphic>
            </wp:anchor>
          </w:drawing>
        </mc:Choice>
        <mc:Fallback>
          <w:pict>
            <v:shape id="_x0000_s1026" o:spid="_x0000_s1026" o:spt="202" type="#_x0000_t202" style="position:absolute;left:0pt;margin-left:490.3pt;margin-top:36.15pt;height:21.5pt;width:85.7pt;mso-position-horizontal-relative:page;mso-position-vertical-relative:page;z-index:-252489728;mso-width-relative:page;mso-height-relative:page;" filled="f" stroked="f" coordsize="21600,21600" o:gfxdata="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hx8Io2QAAAAsBAAAPAAAAAAAA&#10;AAEAIAAAACIAAABkcnMvZG93bnJldi54bWxQSwECFAAUAAAACACHTuJAGQMpa58BAAAkAwAADgAA&#10;AAAAAAABACAAAAAoAQAAZHJzL2Uyb0RvYy54bWxQSwUGAAAAAAYABgBZAQAAOQUAAAAA&#10;">
              <v:fill on="f" focussize="0,0"/>
              <v:stroke on="f"/>
              <v:imagedata o:title=""/>
              <o:lock v:ext="edit" aspectratio="f"/>
              <v:textbox inset="0mm,0mm,0mm,0mm">
                <w:txbxContent>
                  <w:p>
                    <w:pPr>
                      <w:spacing w:before="8" w:line="168" w:lineRule="auto"/>
                      <w:ind w:left="20" w:right="18" w:firstLine="800"/>
                      <w:jc w:val="left"/>
                      <w:rPr>
                        <w:sz w:val="16"/>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ind w:firstLine="723"/>
      <w:rPr>
        <w:b/>
        <w:sz w:val="36"/>
        <w:szCs w:val="36"/>
      </w:rPr>
    </w:pPr>
    <w:r>
      <w:rPr>
        <w:rFonts w:hint="eastAsia"/>
        <w:b/>
        <w:sz w:val="36"/>
        <w:szCs w:val="36"/>
      </w:rPr>
      <w:drawing>
        <wp:anchor distT="0" distB="0" distL="114300" distR="114300" simplePos="0" relativeHeight="251659264" behindDoc="0" locked="0" layoutInCell="1" allowOverlap="1">
          <wp:simplePos x="0" y="0"/>
          <wp:positionH relativeFrom="margin">
            <wp:posOffset>123825</wp:posOffset>
          </wp:positionH>
          <wp:positionV relativeFrom="margin">
            <wp:posOffset>-721995</wp:posOffset>
          </wp:positionV>
          <wp:extent cx="933450" cy="657225"/>
          <wp:effectExtent l="19050" t="0" r="0" b="0"/>
          <wp:wrapSquare wrapText="bothSides"/>
          <wp:docPr id="7" name="图片 0" descr="QQ图片20141209101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0" descr="QQ图片20141209101002.png"/>
                  <pic:cNvPicPr>
                    <a:picLocks noChangeAspect="1"/>
                  </pic:cNvPicPr>
                </pic:nvPicPr>
                <pic:blipFill>
                  <a:blip r:embed="rId1"/>
                  <a:stretch>
                    <a:fillRect/>
                  </a:stretch>
                </pic:blipFill>
                <pic:spPr>
                  <a:xfrm>
                    <a:off x="0" y="0"/>
                    <a:ext cx="933450" cy="657225"/>
                  </a:xfrm>
                  <a:prstGeom prst="rect">
                    <a:avLst/>
                  </a:prstGeom>
                </pic:spPr>
              </pic:pic>
            </a:graphicData>
          </a:graphic>
        </wp:anchor>
      </w:drawing>
    </w:r>
    <w:r>
      <w:rPr>
        <w:rFonts w:hint="eastAsia"/>
        <w:b/>
        <w:sz w:val="36"/>
        <w:szCs w:val="36"/>
      </w:rPr>
      <w:t xml:space="preserve">   武汉能迈科实业有限公司</w:t>
    </w:r>
  </w:p>
  <w:p>
    <w:pPr>
      <w:pStyle w:val="8"/>
      <w:pBdr>
        <w:bottom w:val="none" w:color="auto" w:sz="0" w:space="0"/>
      </w:pBdr>
      <w:ind w:firstLine="723"/>
      <w:rPr>
        <w:b/>
        <w:sz w:val="36"/>
        <w:szCs w:val="36"/>
      </w:rPr>
    </w:pPr>
    <w:r>
      <w:rPr>
        <w:rFonts w:hint="eastAsia"/>
        <w:b/>
        <w:sz w:val="36"/>
        <w:szCs w:val="36"/>
      </w:rPr>
      <w:t xml:space="preserve">   </w:t>
    </w:r>
    <w:bookmarkStart w:id="0" w:name="OLE_LINK1"/>
    <w:bookmarkStart w:id="1" w:name="OLE_LINK2"/>
    <w:r>
      <w:rPr>
        <w:rFonts w:hint="eastAsia"/>
        <w:b/>
        <w:sz w:val="36"/>
        <w:szCs w:val="36"/>
      </w:rPr>
      <w:t xml:space="preserve">Wuhan </w:t>
    </w:r>
    <w:r>
      <w:rPr>
        <w:b/>
        <w:sz w:val="36"/>
        <w:szCs w:val="36"/>
      </w:rPr>
      <w:t xml:space="preserve">Landmark </w:t>
    </w:r>
    <w:r>
      <w:rPr>
        <w:rFonts w:hint="eastAsia"/>
        <w:b/>
        <w:sz w:val="36"/>
        <w:szCs w:val="36"/>
      </w:rPr>
      <w:t>Industrial</w:t>
    </w:r>
    <w:r>
      <w:rPr>
        <w:b/>
        <w:sz w:val="36"/>
        <w:szCs w:val="36"/>
      </w:rPr>
      <w:t xml:space="preserve"> Co., L</w:t>
    </w:r>
    <w:bookmarkEnd w:id="0"/>
    <w:bookmarkEnd w:id="1"/>
    <w:r>
      <w:rPr>
        <w:rFonts w:hint="eastAsia"/>
        <w:b/>
        <w:sz w:val="36"/>
        <w:szCs w:val="36"/>
      </w:rPr>
      <w:t>td.</w:t>
    </w:r>
  </w:p>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684E9F"/>
    <w:multiLevelType w:val="singleLevel"/>
    <w:tmpl w:val="D6684E9F"/>
    <w:lvl w:ilvl="0" w:tentative="0">
      <w:start w:val="15"/>
      <w:numFmt w:val="decimal"/>
      <w:suff w:val="space"/>
      <w:lvlText w:val="第%1部分"/>
      <w:lvlJc w:val="left"/>
    </w:lvl>
  </w:abstractNum>
  <w:abstractNum w:abstractNumId="1">
    <w:nsid w:val="06104A9A"/>
    <w:multiLevelType w:val="singleLevel"/>
    <w:tmpl w:val="06104A9A"/>
    <w:lvl w:ilvl="0" w:tentative="0">
      <w:start w:val="2"/>
      <w:numFmt w:val="decimal"/>
      <w:suff w:val="space"/>
      <w:lvlText w:val="第%1部分"/>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CDD"/>
    <w:rsid w:val="000D51A3"/>
    <w:rsid w:val="001171FE"/>
    <w:rsid w:val="00142CDD"/>
    <w:rsid w:val="001A6A76"/>
    <w:rsid w:val="001D1708"/>
    <w:rsid w:val="002342DA"/>
    <w:rsid w:val="002403D8"/>
    <w:rsid w:val="00332728"/>
    <w:rsid w:val="003443BE"/>
    <w:rsid w:val="00361EA3"/>
    <w:rsid w:val="0043418D"/>
    <w:rsid w:val="00450A0D"/>
    <w:rsid w:val="00505192"/>
    <w:rsid w:val="0050695E"/>
    <w:rsid w:val="00633419"/>
    <w:rsid w:val="00781F86"/>
    <w:rsid w:val="007E4997"/>
    <w:rsid w:val="00850E18"/>
    <w:rsid w:val="00857A86"/>
    <w:rsid w:val="008A6AE9"/>
    <w:rsid w:val="009E332C"/>
    <w:rsid w:val="00AE292A"/>
    <w:rsid w:val="00B72949"/>
    <w:rsid w:val="00B93435"/>
    <w:rsid w:val="00BC3B57"/>
    <w:rsid w:val="00C45701"/>
    <w:rsid w:val="00CA23DE"/>
    <w:rsid w:val="00CD0D67"/>
    <w:rsid w:val="00D14CE4"/>
    <w:rsid w:val="00D27541"/>
    <w:rsid w:val="00D563A1"/>
    <w:rsid w:val="00E2212B"/>
    <w:rsid w:val="00E3783C"/>
    <w:rsid w:val="00E40A5C"/>
    <w:rsid w:val="00E50A1A"/>
    <w:rsid w:val="00EB193E"/>
    <w:rsid w:val="00ED55C1"/>
    <w:rsid w:val="00F019F6"/>
    <w:rsid w:val="00F0790F"/>
    <w:rsid w:val="00FA3CC6"/>
    <w:rsid w:val="00FE28FA"/>
    <w:rsid w:val="01183382"/>
    <w:rsid w:val="05522837"/>
    <w:rsid w:val="07EF70AB"/>
    <w:rsid w:val="0AE92F8E"/>
    <w:rsid w:val="0BF12F2E"/>
    <w:rsid w:val="0E713748"/>
    <w:rsid w:val="15AC393C"/>
    <w:rsid w:val="1FD404C3"/>
    <w:rsid w:val="24A23621"/>
    <w:rsid w:val="251351D3"/>
    <w:rsid w:val="25C338CF"/>
    <w:rsid w:val="295B5547"/>
    <w:rsid w:val="2AF246CD"/>
    <w:rsid w:val="2B0E2512"/>
    <w:rsid w:val="2C794787"/>
    <w:rsid w:val="2F780CEF"/>
    <w:rsid w:val="3560039A"/>
    <w:rsid w:val="3AFA2A33"/>
    <w:rsid w:val="3B4B6E34"/>
    <w:rsid w:val="3ED14D6B"/>
    <w:rsid w:val="46D21A81"/>
    <w:rsid w:val="4727465A"/>
    <w:rsid w:val="47AE78C9"/>
    <w:rsid w:val="49D003D7"/>
    <w:rsid w:val="4A261C38"/>
    <w:rsid w:val="4BA63582"/>
    <w:rsid w:val="4CAC341B"/>
    <w:rsid w:val="4CF43ED3"/>
    <w:rsid w:val="4DD929F2"/>
    <w:rsid w:val="5033396E"/>
    <w:rsid w:val="538E3C5D"/>
    <w:rsid w:val="57773D2E"/>
    <w:rsid w:val="599D7B7A"/>
    <w:rsid w:val="5AEC3CE1"/>
    <w:rsid w:val="5F604B8C"/>
    <w:rsid w:val="605C03B5"/>
    <w:rsid w:val="64EA167C"/>
    <w:rsid w:val="65F406F1"/>
    <w:rsid w:val="6C335B04"/>
    <w:rsid w:val="6C7F5E5B"/>
    <w:rsid w:val="6D2A6F73"/>
    <w:rsid w:val="6F421B36"/>
    <w:rsid w:val="6F9D7BE3"/>
    <w:rsid w:val="70AD507C"/>
    <w:rsid w:val="76FF32D5"/>
    <w:rsid w:val="78F0545F"/>
    <w:rsid w:val="7B8D5E03"/>
    <w:rsid w:val="7C4E5DD1"/>
    <w:rsid w:val="7D3346DE"/>
    <w:rsid w:val="7D771494"/>
    <w:rsid w:val="7D8D0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1"/>
    <w:pPr>
      <w:spacing w:line="369" w:lineRule="exact"/>
      <w:jc w:val="center"/>
      <w:outlineLvl w:val="1"/>
    </w:pPr>
    <w:rPr>
      <w:rFonts w:ascii="Microsoft JhengHei" w:hAnsi="Microsoft JhengHei" w:eastAsia="Microsoft JhengHei" w:cs="Microsoft JhengHei"/>
      <w:b/>
      <w:bCs/>
      <w:sz w:val="28"/>
      <w:szCs w:val="28"/>
      <w:lang w:val="en-US" w:eastAsia="en-US" w:bidi="en-US"/>
    </w:rPr>
  </w:style>
  <w:style w:type="paragraph" w:styleId="3">
    <w:name w:val="heading 2"/>
    <w:basedOn w:val="1"/>
    <w:next w:val="1"/>
    <w:qFormat/>
    <w:uiPriority w:val="1"/>
    <w:pPr>
      <w:spacing w:line="312" w:lineRule="exact"/>
      <w:ind w:left="121"/>
      <w:outlineLvl w:val="2"/>
    </w:pPr>
    <w:rPr>
      <w:rFonts w:ascii="Microsoft JhengHei" w:hAnsi="Microsoft JhengHei" w:eastAsia="Microsoft JhengHei" w:cs="Microsoft JhengHei"/>
      <w:b/>
      <w:bCs/>
      <w:sz w:val="18"/>
      <w:szCs w:val="18"/>
      <w:lang w:val="en-US" w:eastAsia="en-US" w:bidi="en-US"/>
    </w:rPr>
  </w:style>
  <w:style w:type="paragraph" w:styleId="4">
    <w:name w:val="heading 3"/>
    <w:basedOn w:val="1"/>
    <w:next w:val="1"/>
    <w:link w:val="15"/>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qFormat/>
    <w:uiPriority w:val="1"/>
    <w:rPr>
      <w:rFonts w:ascii="宋体" w:hAnsi="宋体" w:eastAsia="宋体" w:cs="宋体"/>
      <w:sz w:val="18"/>
      <w:szCs w:val="18"/>
      <w:lang w:val="en-US" w:eastAsia="en-US" w:bidi="en-US"/>
    </w:rPr>
  </w:style>
  <w:style w:type="paragraph" w:styleId="6">
    <w:name w:val="Balloon Text"/>
    <w:basedOn w:val="1"/>
    <w:link w:val="14"/>
    <w:semiHidden/>
    <w:unhideWhenUsed/>
    <w:qFormat/>
    <w:uiPriority w:val="99"/>
    <w:rPr>
      <w:sz w:val="18"/>
      <w:szCs w:val="18"/>
    </w:rPr>
  </w:style>
  <w:style w:type="paragraph" w:styleId="7">
    <w:name w:val="footer"/>
    <w:basedOn w:val="1"/>
    <w:link w:val="17"/>
    <w:semiHidden/>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3">
    <w:name w:val="List Paragraph"/>
    <w:basedOn w:val="1"/>
    <w:qFormat/>
    <w:uiPriority w:val="34"/>
    <w:pPr>
      <w:ind w:firstLine="420" w:firstLineChars="200"/>
    </w:pPr>
  </w:style>
  <w:style w:type="character" w:customStyle="1" w:styleId="14">
    <w:name w:val="批注框文本 Char"/>
    <w:basedOn w:val="12"/>
    <w:link w:val="6"/>
    <w:semiHidden/>
    <w:qFormat/>
    <w:uiPriority w:val="99"/>
    <w:rPr>
      <w:sz w:val="18"/>
      <w:szCs w:val="18"/>
    </w:rPr>
  </w:style>
  <w:style w:type="character" w:customStyle="1" w:styleId="15">
    <w:name w:val="标题 3 Char"/>
    <w:basedOn w:val="12"/>
    <w:link w:val="4"/>
    <w:qFormat/>
    <w:uiPriority w:val="9"/>
    <w:rPr>
      <w:rFonts w:ascii="宋体" w:hAnsi="宋体" w:eastAsia="宋体" w:cs="宋体"/>
      <w:b/>
      <w:bCs/>
      <w:kern w:val="0"/>
      <w:sz w:val="27"/>
      <w:szCs w:val="27"/>
    </w:rPr>
  </w:style>
  <w:style w:type="character" w:customStyle="1" w:styleId="16">
    <w:name w:val="页眉 Char"/>
    <w:basedOn w:val="12"/>
    <w:link w:val="8"/>
    <w:qFormat/>
    <w:uiPriority w:val="99"/>
    <w:rPr>
      <w:sz w:val="18"/>
      <w:szCs w:val="18"/>
    </w:rPr>
  </w:style>
  <w:style w:type="character" w:customStyle="1" w:styleId="17">
    <w:name w:val="页脚 Char"/>
    <w:basedOn w:val="12"/>
    <w:link w:val="7"/>
    <w:semiHidden/>
    <w:qFormat/>
    <w:uiPriority w:val="99"/>
    <w:rPr>
      <w:sz w:val="18"/>
      <w:szCs w:val="18"/>
    </w:rPr>
  </w:style>
  <w:style w:type="paragraph" w:customStyle="1" w:styleId="18">
    <w:name w:val="Table Paragraph"/>
    <w:basedOn w:val="1"/>
    <w:qFormat/>
    <w:uiPriority w:val="1"/>
    <w:pPr>
      <w:spacing w:line="185" w:lineRule="exact"/>
      <w:jc w:val="center"/>
    </w:pPr>
    <w:rPr>
      <w:rFonts w:ascii="Microsoft JhengHei" w:hAnsi="Microsoft JhengHei" w:eastAsia="Microsoft JhengHei" w:cs="Microsoft JhengHei"/>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7DFD74-1D21-4F84-8489-6508E21F189E}">
  <ds:schemaRefs/>
</ds:datastoreItem>
</file>

<file path=docProps/app.xml><?xml version="1.0" encoding="utf-8"?>
<Properties xmlns="http://schemas.openxmlformats.org/officeDocument/2006/extended-properties" xmlns:vt="http://schemas.openxmlformats.org/officeDocument/2006/docPropsVTypes">
  <Template>Normal</Template>
  <Pages>9</Pages>
  <Words>698</Words>
  <Characters>3979</Characters>
  <Lines>33</Lines>
  <Paragraphs>9</Paragraphs>
  <TotalTime>0</TotalTime>
  <ScaleCrop>false</ScaleCrop>
  <LinksUpToDate>false</LinksUpToDate>
  <CharactersWithSpaces>4668</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2019-08-20T03:39:00Z</dcterms:created>
  <dc:creator>Administrator</dc:creator>
  <cp:lastModifiedBy>苏纠副咽扛</cp:lastModifiedBy>
  <dcterms:modified xsi:type="dcterms:W3CDTF">2022-11-21T08:32:15Z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