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7E4997">
        <w:rPr>
          <w:rFonts w:ascii="Times New Roman" w:eastAsia="黑体" w:hAnsi="Times New Roman" w:cs="Times New Roman" w:hint="eastAsia"/>
          <w:sz w:val="24"/>
          <w:szCs w:val="24"/>
        </w:rPr>
        <w:t>桂酸桂酯</w:t>
      </w:r>
      <w:r w:rsidRPr="00AE292A">
        <w:rPr>
          <w:rFonts w:ascii="Times New Roman" w:eastAsia="黑体" w:hAnsi="Times New Roman" w:cs="Times New Roman"/>
          <w:sz w:val="24"/>
          <w:szCs w:val="24"/>
        </w:rPr>
        <w:t xml:space="preserve">           </w:t>
      </w:r>
      <w:r w:rsidR="00D14CE4">
        <w:rPr>
          <w:rFonts w:ascii="Times New Roman" w:eastAsia="黑体" w:hAnsi="Times New Roman" w:cs="Times New Roman" w:hint="eastAsia"/>
          <w:sz w:val="24"/>
          <w:szCs w:val="24"/>
        </w:rPr>
        <w:t xml:space="preserve">   </w:t>
      </w:r>
      <w:r w:rsidR="007E4997">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ED55C1"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7E4997">
        <w:rPr>
          <w:rFonts w:ascii="Times New Roman" w:hAnsiTheme="minorEastAsia" w:cs="Times New Roman" w:hint="eastAsia"/>
          <w:sz w:val="24"/>
          <w:szCs w:val="24"/>
        </w:rPr>
        <w:t>桂酸桂酯</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7E4997">
        <w:rPr>
          <w:rFonts w:ascii="Times New Roman" w:eastAsia="黑体" w:hAnsi="Times New Roman" w:cs="Times New Roman" w:hint="eastAsia"/>
          <w:sz w:val="24"/>
          <w:szCs w:val="24"/>
        </w:rPr>
        <w:t>Cinnamic Acid Cinnamyl Ester</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7E4997"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无资料</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0D51A3" w:rsidRPr="00AE292A" w:rsidRDefault="007E4997"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无危害分类</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7E4997">
        <w:rPr>
          <w:rFonts w:ascii="Times New Roman" w:hAnsi="Times New Roman" w:cs="Times New Roman" w:hint="eastAsia"/>
          <w:noProof/>
          <w:sz w:val="24"/>
          <w:szCs w:val="24"/>
        </w:rPr>
        <w:t>无危险图标</w:t>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CD0D67" w:rsidRPr="00AE292A">
        <w:rPr>
          <w:rFonts w:ascii="Times New Roman" w:hAnsiTheme="minorEastAsia" w:cs="Times New Roman"/>
          <w:noProof/>
          <w:sz w:val="24"/>
          <w:szCs w:val="24"/>
        </w:rPr>
        <w:t>警告</w:t>
      </w:r>
    </w:p>
    <w:p w:rsidR="000D51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危险性说明：</w:t>
      </w:r>
      <w:r w:rsidR="007E4997">
        <w:rPr>
          <w:rFonts w:ascii="Times New Roman" w:hAnsi="Times New Roman" w:cs="Times New Roman" w:hint="eastAsia"/>
          <w:noProof/>
          <w:sz w:val="24"/>
          <w:szCs w:val="24"/>
        </w:rPr>
        <w:t>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CD0D67" w:rsidRPr="00AE292A" w:rsidRDefault="00361EA3" w:rsidP="007E4997">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007E4997">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r w:rsidR="007E4997">
        <w:rPr>
          <w:rFonts w:ascii="Times New Roman" w:hAnsi="Times New Roman" w:cs="Times New Roman" w:hint="eastAsia"/>
          <w:sz w:val="24"/>
          <w:szCs w:val="24"/>
        </w:rPr>
        <w:t>无</w:t>
      </w:r>
    </w:p>
    <w:p w:rsidR="007E4997" w:rsidRDefault="00B93435" w:rsidP="007E4997">
      <w:pPr>
        <w:spacing w:line="360" w:lineRule="auto"/>
        <w:ind w:firstLineChars="500" w:firstLine="1200"/>
        <w:rPr>
          <w:rFonts w:ascii="Times New Roman" w:hAnsi="Times New Roman" w:cs="Times New Roman" w:hint="eastAsia"/>
          <w:sz w:val="24"/>
          <w:szCs w:val="24"/>
        </w:rPr>
      </w:pPr>
      <w:r w:rsidRPr="00AE292A">
        <w:rPr>
          <w:rFonts w:ascii="Times New Roman" w:hAnsi="Times New Roman" w:cs="Times New Roman"/>
          <w:sz w:val="24"/>
          <w:szCs w:val="24"/>
        </w:rPr>
        <w:t>事故响应：</w:t>
      </w:r>
      <w:r w:rsidR="007E4997">
        <w:rPr>
          <w:rFonts w:ascii="Times New Roman" w:hAnsi="Times New Roman" w:cs="Times New Roman" w:hint="eastAsia"/>
          <w:sz w:val="24"/>
          <w:szCs w:val="24"/>
        </w:rPr>
        <w:t>无</w:t>
      </w:r>
    </w:p>
    <w:p w:rsidR="00B93435" w:rsidRPr="007E4997" w:rsidRDefault="00B93435" w:rsidP="007E4997">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废弃处置：</w:t>
      </w:r>
      <w:r w:rsidR="007E4997">
        <w:rPr>
          <w:rFonts w:ascii="Times New Roman" w:hAnsi="Times New Roman" w:cs="Times New Roman" w:hint="eastAsia"/>
          <w:sz w:val="24"/>
          <w:szCs w:val="24"/>
        </w:rPr>
        <w:t>无</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7E4997">
        <w:rPr>
          <w:rFonts w:ascii="Times New Roman" w:hAnsiTheme="minorEastAsia" w:cs="Times New Roman" w:hint="eastAsia"/>
          <w:noProof/>
          <w:sz w:val="24"/>
          <w:szCs w:val="24"/>
        </w:rPr>
        <w:t>无资料</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3227"/>
        <w:gridCol w:w="3912"/>
        <w:gridCol w:w="1474"/>
      </w:tblGrid>
      <w:tr w:rsidR="00B93435" w:rsidRPr="00AE292A" w:rsidTr="007E4997">
        <w:trPr>
          <w:trHeight w:val="548"/>
        </w:trPr>
        <w:tc>
          <w:tcPr>
            <w:tcW w:w="3227"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3912"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7E4997">
        <w:tc>
          <w:tcPr>
            <w:tcW w:w="3227" w:type="dxa"/>
            <w:vAlign w:val="center"/>
          </w:tcPr>
          <w:p w:rsidR="00B93435" w:rsidRPr="00AE292A" w:rsidRDefault="007E4997"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Cinnamic Acid Cinnamyl Ester</w:t>
            </w:r>
          </w:p>
        </w:tc>
        <w:tc>
          <w:tcPr>
            <w:tcW w:w="3912"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50695E" w:rsidP="007E4997">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1</w:t>
            </w:r>
            <w:r w:rsidR="007E4997">
              <w:rPr>
                <w:rFonts w:ascii="Times New Roman" w:eastAsia="黑体" w:hAnsi="Times New Roman" w:cs="Times New Roman" w:hint="eastAsia"/>
                <w:sz w:val="24"/>
                <w:szCs w:val="24"/>
              </w:rPr>
              <w:t>22</w:t>
            </w:r>
            <w:r w:rsidRPr="00AE292A">
              <w:rPr>
                <w:rFonts w:ascii="Times New Roman" w:eastAsia="黑体" w:hAnsi="Times New Roman" w:cs="Times New Roman"/>
                <w:sz w:val="24"/>
                <w:szCs w:val="24"/>
              </w:rPr>
              <w:t>-</w:t>
            </w:r>
            <w:r w:rsidR="007E4997">
              <w:rPr>
                <w:rFonts w:ascii="Times New Roman" w:eastAsia="黑体" w:hAnsi="Times New Roman" w:cs="Times New Roman" w:hint="eastAsia"/>
                <w:sz w:val="24"/>
                <w:szCs w:val="24"/>
              </w:rPr>
              <w:t>69</w:t>
            </w:r>
            <w:r w:rsidRPr="00AE292A">
              <w:rPr>
                <w:rFonts w:ascii="Times New Roman" w:eastAsia="黑体" w:hAnsi="Times New Roman" w:cs="Times New Roman"/>
                <w:sz w:val="24"/>
                <w:szCs w:val="24"/>
              </w:rPr>
              <w:t>-</w:t>
            </w:r>
            <w:r w:rsidR="007E4997">
              <w:rPr>
                <w:rFonts w:ascii="Times New Roman" w:eastAsia="黑体" w:hAnsi="Times New Roman" w:cs="Times New Roman" w:hint="eastAsia"/>
                <w:sz w:val="24"/>
                <w:szCs w:val="24"/>
              </w:rPr>
              <w:t>0</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7E4997">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lastRenderedPageBreak/>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7E4997">
        <w:rPr>
          <w:rFonts w:ascii="Times New Roman" w:hAnsi="Times New Roman" w:cs="Times New Roman" w:hint="eastAsia"/>
          <w:sz w:val="24"/>
          <w:szCs w:val="24"/>
        </w:rPr>
        <w:t>白色或无色结晶</w:t>
      </w:r>
      <w:r w:rsidR="007E4997">
        <w:rPr>
          <w:rFonts w:ascii="Times New Roman" w:hAnsi="Times New Roman" w:cs="Times New Roman" w:hint="eastAsia"/>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气味：</w:t>
      </w:r>
      <w:r w:rsidR="007E4997" w:rsidRPr="007E4997">
        <w:rPr>
          <w:rFonts w:ascii="Times New Roman" w:hAnsi="Times New Roman" w:cs="Times New Roman"/>
          <w:sz w:val="24"/>
          <w:szCs w:val="24"/>
        </w:rPr>
        <w:t>带有桂甜温和膏香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7E4997">
        <w:rPr>
          <w:rFonts w:ascii="Times New Roman" w:hAnsi="Times New Roman" w:cs="Times New Roman" w:hint="eastAsia"/>
          <w:sz w:val="24"/>
          <w:szCs w:val="24"/>
        </w:rPr>
        <w:t>42-45</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7E4997">
        <w:rPr>
          <w:rFonts w:ascii="Times New Roman" w:hAnsi="Times New Roman" w:cs="Times New Roman" w:hint="eastAsia"/>
          <w:sz w:val="24"/>
          <w:szCs w:val="24"/>
        </w:rPr>
        <w:t>370</w:t>
      </w:r>
      <w:r w:rsidR="0050695E" w:rsidRPr="00AE292A">
        <w:rPr>
          <w:rFonts w:ascii="Times New Roman" w:hAnsi="Times New Roman" w:cs="Times New Roman"/>
          <w:sz w:val="24"/>
          <w:szCs w:val="24"/>
        </w:rPr>
        <w:t>℃</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7E4997">
        <w:rPr>
          <w:rFonts w:ascii="Times New Roman" w:hAnsi="Times New Roman" w:cs="Times New Roman" w:hint="eastAsia"/>
          <w:sz w:val="24"/>
          <w:szCs w:val="24"/>
        </w:rPr>
        <w:t>60</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爆炸极限：无资料</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7E4997">
        <w:rPr>
          <w:rFonts w:ascii="Times New Roman" w:hAnsi="Times New Roman" w:cs="Times New Roman" w:hint="eastAsia"/>
          <w:sz w:val="24"/>
          <w:szCs w:val="24"/>
        </w:rPr>
        <w:t>8.06E-08</w:t>
      </w:r>
      <w:r w:rsidR="0050695E" w:rsidRPr="00AE292A">
        <w:rPr>
          <w:rFonts w:ascii="Times New Roman" w:hAnsi="Times New Roman" w:cs="Times New Roman"/>
          <w:sz w:val="24"/>
          <w:szCs w:val="24"/>
        </w:rPr>
        <w:t>mmHg at 25℃</w:t>
      </w:r>
      <w:r w:rsidRPr="00AE292A">
        <w:rPr>
          <w:rFonts w:ascii="Times New Roman" w:hAnsi="Times New Roman" w:cs="Times New Roman"/>
          <w:sz w:val="24"/>
          <w:szCs w:val="24"/>
        </w:rPr>
        <w:t xml:space="preserve">     </w:t>
      </w:r>
      <w:r w:rsidR="007E4997">
        <w:rPr>
          <w:rFonts w:ascii="Times New Roman" w:hAnsi="Times New Roman" w:cs="Times New Roman" w:hint="eastAsia"/>
          <w:sz w:val="24"/>
          <w:szCs w:val="24"/>
        </w:rPr>
        <w:t xml:space="preserve"> </w:t>
      </w:r>
      <w:r w:rsidRPr="00AE292A">
        <w:rPr>
          <w:rFonts w:ascii="Times New Roman" w:hAnsi="Times New Roman" w:cs="Times New Roman"/>
          <w:sz w:val="24"/>
          <w:szCs w:val="24"/>
        </w:rPr>
        <w:t>燃性（固体、气体）：无资料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相对密度：</w:t>
      </w:r>
      <w:r w:rsidR="0050695E" w:rsidRPr="00AE292A">
        <w:rPr>
          <w:rFonts w:ascii="Times New Roman" w:hAnsi="Times New Roman" w:cs="Times New Roman"/>
          <w:sz w:val="24"/>
          <w:szCs w:val="24"/>
        </w:rPr>
        <w:t>1.</w:t>
      </w:r>
      <w:r w:rsidR="007E4997">
        <w:rPr>
          <w:rFonts w:ascii="Times New Roman" w:hAnsi="Times New Roman" w:cs="Times New Roman" w:hint="eastAsia"/>
          <w:sz w:val="24"/>
          <w:szCs w:val="24"/>
        </w:rPr>
        <w:t>1</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007E4997">
        <w:rPr>
          <w:rFonts w:ascii="Times New Roman" w:hAnsi="Times New Roman" w:cs="Times New Roman" w:hint="eastAsia"/>
          <w:sz w:val="24"/>
          <w:szCs w:val="24"/>
        </w:rPr>
        <w:t xml:space="preserve"> </w:t>
      </w:r>
      <w:r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7E4997">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lastRenderedPageBreak/>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溞类急性活动抑制试验</w:t>
      </w:r>
      <w:r w:rsidRPr="00AE292A">
        <w:rPr>
          <w:rFonts w:ascii="Times New Roman" w:hAnsi="Times New Roman" w:cs="Times New Roman"/>
          <w:sz w:val="24"/>
          <w:szCs w:val="24"/>
        </w:rPr>
        <w:t>:</w:t>
      </w:r>
      <w:r w:rsidR="007E4997">
        <w:rPr>
          <w:rFonts w:ascii="Times New Roman" w:hAnsi="Times New Roman" w:cs="Times New Roman" w:hint="eastAsia"/>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E4997" w:rsidRDefault="00450A0D" w:rsidP="00450A0D">
      <w:pPr>
        <w:spacing w:line="360" w:lineRule="auto"/>
        <w:rPr>
          <w:rFonts w:ascii="Times New Roman" w:hAnsiTheme="minorEastAsia" w:cs="Times New Roman" w:hint="eastAsia"/>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7E4997">
        <w:rPr>
          <w:rFonts w:ascii="Times New Roman" w:hAnsiTheme="minorEastAsia" w:cs="Times New Roman" w:hint="eastAsia"/>
          <w:sz w:val="24"/>
          <w:szCs w:val="24"/>
        </w:rPr>
        <w:t>UN3440</w:t>
      </w:r>
    </w:p>
    <w:p w:rsidR="00450A0D" w:rsidRPr="007E4997"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联合国运输名称：</w:t>
      </w:r>
      <w:r w:rsidR="007E4997">
        <w:rPr>
          <w:rFonts w:ascii="Times New Roman" w:hAnsiTheme="minorEastAsia" w:cs="Times New Roman" w:hint="eastAsia"/>
          <w:sz w:val="24"/>
          <w:szCs w:val="24"/>
        </w:rPr>
        <w:t>SELENIUM COMPOUND,LIQUID,N.O.S.</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AE292A" w:rsidRPr="00AE292A">
        <w:rPr>
          <w:rFonts w:ascii="Times New Roman" w:hAnsi="Times New Roman" w:cs="Times New Roman"/>
          <w:sz w:val="24"/>
          <w:szCs w:val="24"/>
        </w:rPr>
        <w:t>6.1</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7E4997">
        <w:rPr>
          <w:rFonts w:ascii="Times New Roman" w:hAnsiTheme="minorEastAsia" w:cs="Times New Roman" w:hint="eastAsia"/>
          <w:sz w:val="24"/>
          <w:szCs w:val="24"/>
        </w:rPr>
        <w:t>II</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Cinnamaldehyde </w:t>
      </w:r>
      <w:r w:rsidRPr="00AE292A">
        <w:rPr>
          <w:rFonts w:ascii="Times New Roman" w:hAnsi="Times New Roman" w:cs="Times New Roman"/>
          <w:sz w:val="24"/>
          <w:szCs w:val="24"/>
        </w:rPr>
        <w:t xml:space="preserve"> CAS: </w:t>
      </w:r>
      <w:r w:rsidR="00AE292A" w:rsidRPr="00AE292A">
        <w:rPr>
          <w:rFonts w:ascii="Times New Roman" w:hAnsi="Times New Roman" w:cs="Times New Roman"/>
          <w:sz w:val="24"/>
          <w:szCs w:val="24"/>
        </w:rPr>
        <w:t>104-55-2</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(2013):</w:t>
      </w:r>
      <w:r w:rsidRPr="00AE292A">
        <w:rPr>
          <w:rFonts w:ascii="Times New Roman" w:hAnsi="Times New Roman" w:cs="Times New Roman"/>
          <w:sz w:val="24"/>
          <w:szCs w:val="24"/>
        </w:rPr>
        <w:t>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lastRenderedPageBreak/>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12B" w:rsidRDefault="00E2212B" w:rsidP="00450A0D">
      <w:r>
        <w:separator/>
      </w:r>
    </w:p>
  </w:endnote>
  <w:endnote w:type="continuationSeparator" w:id="0">
    <w:p w:rsidR="00E2212B" w:rsidRDefault="00E2212B"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12B" w:rsidRDefault="00E2212B" w:rsidP="00450A0D">
      <w:r>
        <w:separator/>
      </w:r>
    </w:p>
  </w:footnote>
  <w:footnote w:type="continuationSeparator" w:id="0">
    <w:p w:rsidR="00E2212B" w:rsidRDefault="00E2212B"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219075</wp:posOffset>
          </wp:positionH>
          <wp:positionV relativeFrom="margin">
            <wp:posOffset>-915670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332728"/>
    <w:rsid w:val="003443BE"/>
    <w:rsid w:val="00361EA3"/>
    <w:rsid w:val="0043418D"/>
    <w:rsid w:val="00450A0D"/>
    <w:rsid w:val="00505192"/>
    <w:rsid w:val="0050695E"/>
    <w:rsid w:val="00633419"/>
    <w:rsid w:val="00781F86"/>
    <w:rsid w:val="007E4997"/>
    <w:rsid w:val="00850E18"/>
    <w:rsid w:val="00857A86"/>
    <w:rsid w:val="008A6AE9"/>
    <w:rsid w:val="009E332C"/>
    <w:rsid w:val="00AE292A"/>
    <w:rsid w:val="00B72949"/>
    <w:rsid w:val="00B93435"/>
    <w:rsid w:val="00BC3B57"/>
    <w:rsid w:val="00C45701"/>
    <w:rsid w:val="00CA23DE"/>
    <w:rsid w:val="00CD0D67"/>
    <w:rsid w:val="00D14CE4"/>
    <w:rsid w:val="00D27541"/>
    <w:rsid w:val="00E2212B"/>
    <w:rsid w:val="00E3783C"/>
    <w:rsid w:val="00E40A5C"/>
    <w:rsid w:val="00E50A1A"/>
    <w:rsid w:val="00EB193E"/>
    <w:rsid w:val="00ED55C1"/>
    <w:rsid w:val="00F019F6"/>
    <w:rsid w:val="00F0790F"/>
    <w:rsid w:val="00FA3CC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A7DFD74-1D21-4F84-8489-6508E21F1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698</Words>
  <Characters>3979</Characters>
  <Application>Microsoft Office Word</Application>
  <DocSecurity>0</DocSecurity>
  <Lines>33</Lines>
  <Paragraphs>9</Paragraphs>
  <ScaleCrop>false</ScaleCrop>
  <Company/>
  <LinksUpToDate>false</LinksUpToDate>
  <CharactersWithSpaces>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2019-08-20T03:39:00Z</dcterms:created>
  <dcterms:modified xsi:type="dcterms:W3CDTF">2019-08-20T03:39:00Z</dcterms:modified>
</cp:coreProperties>
</file>