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方正小标宋_GBK" w:hAnsi="方正小标宋_GBK" w:eastAsia="方正小标宋_GBK" w:cs="方正小标宋_GBK"/>
          <w:color w:val="000000"/>
          <w:sz w:val="72"/>
        </w:rPr>
        <w:t>唐山市曹妃甸区自然资源和规划局南堡经济开发区分局</w:t>
      </w:r>
    </w:p>
    <w:p>
      <w:pPr>
        <w:spacing w:before="0" w:after="0" w:line="240" w:lineRule="auto"/>
        <w:ind w:firstLine="0"/>
        <w:jc w:val="center"/>
      </w:pPr>
      <w:r>
        <w:rPr>
          <w:rFonts w:ascii="方正小标宋_GBK" w:hAnsi="方正小标宋_GBK" w:eastAsia="方正小标宋_GBK" w:cs="方正小标宋_GBK"/>
          <w:color w:val="000000"/>
          <w:sz w:val="72"/>
        </w:rPr>
        <w:t>2022年部门预算</w:t>
      </w:r>
    </w:p>
    <w:p>
      <w:pPr>
        <w:spacing w:before="0" w:after="0" w:line="240" w:lineRule="auto"/>
        <w:ind w:firstLine="0"/>
        <w:jc w:val="center"/>
      </w:pP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outlineLvl w:val="9"/>
      </w:pPr>
      <w:r>
        <w:rPr>
          <w:rFonts w:ascii="宋体" w:hAnsi="宋体" w:eastAsia="宋体" w:cs="宋体"/>
          <w:color w:val="000000"/>
          <w:sz w:val="21"/>
        </w:rPr>
        <w:t xml:space="preserve"> </w:t>
      </w:r>
    </w:p>
    <w:p>
      <w:pPr>
        <w:spacing w:before="0" w:after="0" w:line="240" w:lineRule="auto"/>
        <w:ind w:firstLine="0"/>
        <w:jc w:val="center"/>
      </w:pPr>
      <w:r>
        <w:rPr>
          <w:rFonts w:ascii="Times New Roman" w:hAnsi="Times New Roman" w:eastAsia="方正楷体_GBK" w:cs="Times New Roman"/>
          <w:b/>
          <w:color w:val="000000"/>
          <w:sz w:val="32"/>
        </w:rPr>
        <w:t>唐山市曹妃甸区自然资源和规划局南堡经济开发区分局编制</w:t>
      </w:r>
    </w:p>
    <w:p>
      <w:pPr>
        <w:spacing w:before="0" w:after="0" w:line="240" w:lineRule="auto"/>
        <w:ind w:firstLine="0"/>
        <w:jc w:val="center"/>
        <w:sectPr>
          <w:pgSz w:w="11900" w:h="16840"/>
          <w:pgMar w:top="1587" w:right="1134" w:bottom="1361" w:left="1134" w:header="720" w:footer="720" w:gutter="0"/>
          <w:cols w:space="720" w:num="1"/>
          <w:titlePg/>
        </w:sectPr>
      </w:pPr>
      <w:r>
        <w:rPr>
          <w:rFonts w:hint="eastAsia" w:ascii="方正楷体_GBK" w:eastAsia="方正楷体_GBK"/>
          <w:b/>
          <w:sz w:val="32"/>
          <w:lang w:val="en-US" w:eastAsia="zh-CN"/>
        </w:rPr>
        <w:t>河北唐山南堡经济开发区</w:t>
      </w:r>
      <w:r>
        <w:rPr>
          <w:rFonts w:ascii="Times New Roman" w:hAnsi="Times New Roman" w:eastAsia="方正楷体_GBK" w:cs="Times New Roman"/>
          <w:b/>
          <w:color w:val="000000"/>
          <w:sz w:val="32"/>
        </w:rPr>
        <w:t>财政（厅/局）审核</w:t>
      </w:r>
    </w:p>
    <w:p>
      <w:pPr>
        <w:spacing w:before="0" w:after="0"/>
        <w:ind w:firstLine="0"/>
        <w:jc w:val="center"/>
        <w:sectPr>
          <w:pgSz w:w="11900" w:h="16840"/>
          <w:pgMar w:top="1531" w:right="1134" w:bottom="1474" w:left="1134" w:header="720" w:footer="720" w:gutter="0"/>
          <w:cols w:space="720" w:num="1"/>
          <w:titlePg/>
        </w:sectPr>
      </w:pP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36"/>
        </w:rPr>
        <w:t>目    录</w:t>
      </w:r>
    </w:p>
    <w:p>
      <w:pPr>
        <w:spacing w:before="0" w:after="0" w:line="240" w:lineRule="auto"/>
        <w:ind w:firstLine="0"/>
        <w:jc w:val="center"/>
        <w:outlineLvl w:val="9"/>
      </w:pPr>
      <w:r>
        <w:rPr>
          <w:rFonts w:ascii="方正小标宋_GBK" w:hAnsi="方正小标宋_GBK" w:eastAsia="方正小标宋_GBK" w:cs="方正小标宋_GBK"/>
          <w:color w:val="000000"/>
          <w:sz w:val="36"/>
        </w:rPr>
        <w:t xml:space="preserve"> </w:t>
      </w:r>
    </w:p>
    <w:p>
      <w:pPr>
        <w:spacing w:before="0" w:after="0" w:line="360" w:lineRule="auto"/>
        <w:ind w:firstLine="0"/>
        <w:jc w:val="center"/>
        <w:outlineLvl w:val="9"/>
      </w:pPr>
      <w:r>
        <w:rPr>
          <w:rFonts w:ascii="方正小标宋_GBK" w:hAnsi="方正小标宋_GBK" w:eastAsia="方正小标宋_GBK" w:cs="方正小标宋_GBK"/>
          <w:color w:val="000000"/>
          <w:sz w:val="30"/>
        </w:rPr>
        <w:t>第一部分 部门预算情况</w:t>
      </w:r>
    </w:p>
    <w:p>
      <w:pPr>
        <w:pStyle w:val="3"/>
        <w:tabs>
          <w:tab w:val="right" w:leader="dot" w:pos="962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 门 职 责</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9622"/>
        </w:tabs>
      </w:pPr>
      <w:r>
        <w:fldChar w:fldCharType="begin"/>
      </w:r>
      <w:r>
        <w:instrText xml:space="preserve"> HYPERLINK \l "_Toc_2_2_0000000002" </w:instrText>
      </w:r>
      <w:r>
        <w:fldChar w:fldCharType="separate"/>
      </w:r>
      <w:r>
        <w:t>部门收支预算总表</w:t>
      </w:r>
      <w:r>
        <w:tab/>
      </w:r>
      <w:r>
        <w:fldChar w:fldCharType="begin"/>
      </w:r>
      <w:r>
        <w:instrText xml:space="preserve">PAGEREF _Toc_2_2_0000000002 \h</w:instrText>
      </w:r>
      <w:r>
        <w:fldChar w:fldCharType="separate"/>
      </w:r>
      <w:r>
        <w:t>2</w:t>
      </w:r>
      <w:r>
        <w:fldChar w:fldCharType="end"/>
      </w:r>
      <w:r>
        <w:fldChar w:fldCharType="end"/>
      </w:r>
    </w:p>
    <w:p>
      <w:pPr>
        <w:pStyle w:val="3"/>
        <w:tabs>
          <w:tab w:val="right" w:leader="dot" w:pos="9622"/>
        </w:tabs>
      </w:pPr>
      <w:r>
        <w:fldChar w:fldCharType="begin"/>
      </w:r>
      <w:r>
        <w:instrText xml:space="preserve"> HYPERLINK \l "_Toc_2_2_0000000003" </w:instrText>
      </w:r>
      <w:r>
        <w:fldChar w:fldCharType="separate"/>
      </w:r>
      <w:r>
        <w:t>部门基本支出预算</w:t>
      </w:r>
      <w:r>
        <w:tab/>
      </w:r>
      <w:r>
        <w:fldChar w:fldCharType="begin"/>
      </w:r>
      <w:r>
        <w:instrText xml:space="preserve">PAGEREF _Toc_2_2_0000000003 \h</w:instrText>
      </w:r>
      <w:r>
        <w:fldChar w:fldCharType="separate"/>
      </w:r>
      <w:r>
        <w:t>4</w:t>
      </w:r>
      <w:r>
        <w:fldChar w:fldCharType="end"/>
      </w:r>
      <w:r>
        <w:fldChar w:fldCharType="end"/>
      </w:r>
    </w:p>
    <w:p>
      <w:pPr>
        <w:pStyle w:val="3"/>
        <w:tabs>
          <w:tab w:val="right" w:leader="dot" w:pos="9622"/>
        </w:tabs>
      </w:pPr>
      <w:r>
        <w:fldChar w:fldCharType="begin"/>
      </w:r>
      <w:r>
        <w:instrText xml:space="preserve"> HYPERLINK \l "_Toc_2_2_0000000004" </w:instrText>
      </w:r>
      <w:r>
        <w:fldChar w:fldCharType="separate"/>
      </w:r>
      <w:r>
        <w:t>部门项目支出预算</w:t>
      </w:r>
      <w:r>
        <w:tab/>
      </w:r>
      <w:r>
        <w:fldChar w:fldCharType="begin"/>
      </w:r>
      <w:r>
        <w:instrText xml:space="preserve">PAGEREF _Toc_2_2_0000000004 \h</w:instrText>
      </w:r>
      <w:r>
        <w:fldChar w:fldCharType="separate"/>
      </w:r>
      <w:r>
        <w:t>5</w:t>
      </w:r>
      <w:r>
        <w:fldChar w:fldCharType="end"/>
      </w:r>
      <w:r>
        <w:fldChar w:fldCharType="end"/>
      </w:r>
    </w:p>
    <w:p>
      <w:pPr>
        <w:pStyle w:val="3"/>
        <w:tabs>
          <w:tab w:val="right" w:leader="dot" w:pos="9622"/>
        </w:tabs>
      </w:pPr>
      <w:r>
        <w:fldChar w:fldCharType="begin"/>
      </w:r>
      <w:r>
        <w:instrText xml:space="preserve"> HYPERLINK \l "_Toc_2_2_0000000005" </w:instrText>
      </w:r>
      <w:r>
        <w:fldChar w:fldCharType="separate"/>
      </w:r>
      <w:r>
        <w:t>部门预算政府经济分类表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9622"/>
        </w:tabs>
      </w:pPr>
      <w:r>
        <w:fldChar w:fldCharType="begin"/>
      </w:r>
      <w:r>
        <w:instrText xml:space="preserve"> HYPERLINK \l "_Toc_2_2_0000000006" </w:instrText>
      </w:r>
      <w:r>
        <w:fldChar w:fldCharType="separate"/>
      </w:r>
      <w:r>
        <w:t>部门“三公”及会议培训经费预算</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9622"/>
        </w:tabs>
      </w:pPr>
      <w:r>
        <w:fldChar w:fldCharType="begin"/>
      </w:r>
      <w:r>
        <w:instrText xml:space="preserve"> HYPERLINK \l "_Toc_2_2_0000000007" </w:instrText>
      </w:r>
      <w:r>
        <w:fldChar w:fldCharType="separate"/>
      </w:r>
      <w:r>
        <w:t>部门基本情况表</w:t>
      </w:r>
      <w:r>
        <w:tab/>
      </w:r>
      <w:r>
        <w:fldChar w:fldCharType="begin"/>
      </w:r>
      <w:r>
        <w:instrText xml:space="preserve">PAGEREF _Toc_2_2_0000000007 \h</w:instrText>
      </w:r>
      <w:r>
        <w:fldChar w:fldCharType="separate"/>
      </w:r>
      <w:r>
        <w:t>10</w:t>
      </w:r>
      <w:r>
        <w:fldChar w:fldCharType="end"/>
      </w:r>
      <w:r>
        <w:fldChar w:fldCharType="end"/>
      </w:r>
    </w:p>
    <w:p>
      <w:r>
        <w:fldChar w:fldCharType="end"/>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pacing w:before="0" w:after="0" w:line="360" w:lineRule="auto"/>
        <w:ind w:firstLine="0"/>
        <w:jc w:val="center"/>
        <w:outlineLvl w:val="9"/>
      </w:pPr>
      <w:r>
        <w:rPr>
          <w:rFonts w:ascii="方正小标宋_GBK" w:hAnsi="方正小标宋_GBK" w:eastAsia="方正小标宋_GBK" w:cs="方正小标宋_GBK"/>
          <w:color w:val="000000"/>
          <w:sz w:val="30"/>
        </w:rPr>
        <w:t>第二部分 预算单位收支预算情况</w:t>
      </w:r>
    </w:p>
    <w:p>
      <w:pPr>
        <w:pStyle w:val="3"/>
        <w:tabs>
          <w:tab w:val="right" w:leader="dot" w:pos="9622"/>
        </w:tabs>
      </w:pPr>
      <w:r>
        <w:fldChar w:fldCharType="begin"/>
      </w:r>
      <w:r>
        <w:instrText xml:space="preserve">TOC \o "4-4" \h \z \u</w:instrText>
      </w:r>
      <w:r>
        <w:fldChar w:fldCharType="separate"/>
      </w:r>
      <w:r>
        <w:fldChar w:fldCharType="begin"/>
      </w:r>
      <w:r>
        <w:instrText xml:space="preserve"> HYPERLINK \l "_Toc_4_4_0000000008" </w:instrText>
      </w:r>
      <w:r>
        <w:fldChar w:fldCharType="separate"/>
      </w:r>
      <w:r>
        <w:t>一、唐山市曹妃甸区自然资源和规划局南堡经济开发区分局收支预算</w:t>
      </w:r>
      <w:r>
        <w:tab/>
      </w:r>
      <w:r>
        <w:fldChar w:fldCharType="begin"/>
      </w:r>
      <w:r>
        <w:instrText xml:space="preserve">PAGEREF _Toc_4_4_0000000008 \h</w:instrText>
      </w:r>
      <w:r>
        <w:fldChar w:fldCharType="separate"/>
      </w:r>
      <w:r>
        <w:t>12</w:t>
      </w:r>
      <w:r>
        <w:fldChar w:fldCharType="end"/>
      </w:r>
      <w:r>
        <w:fldChar w:fldCharType="end"/>
      </w:r>
    </w:p>
    <w:p>
      <w:r>
        <w:fldChar w:fldCharType="end"/>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pacing w:before="0" w:after="0" w:line="240" w:lineRule="auto"/>
        <w:ind w:firstLine="0"/>
        <w:jc w:val="center"/>
        <w:outlineLvl w:val="9"/>
      </w:pPr>
      <w:r>
        <w:rPr>
          <w:rFonts w:ascii="Times New Roman" w:hAnsi="Times New Roman" w:eastAsia="方正仿宋_GBK" w:cs="Times New Roman"/>
          <w:color w:val="000000"/>
          <w:sz w:val="28"/>
        </w:rPr>
        <w:t xml:space="preserve"> </w:t>
      </w:r>
    </w:p>
    <w:p>
      <w:pPr>
        <w:sectPr>
          <w:footerReference r:id="rId3" w:type="default"/>
          <w:footerReference r:id="rId4" w:type="even"/>
          <w:pgSz w:w="11900" w:h="16840"/>
          <w:pgMar w:top="1531" w:right="1134" w:bottom="1474" w:left="1134" w:header="720" w:footer="720" w:gutter="0"/>
          <w:pgNumType w:start="1"/>
          <w:cols w:space="720" w:num="1"/>
        </w:sectPr>
      </w:pPr>
      <w:r>
        <w:br w:type="page"/>
      </w:r>
      <w:r>
        <w:br w:type="textWrapping"/>
      </w:r>
    </w:p>
    <w:p>
      <w:pPr>
        <w:spacing w:before="0" w:after="0"/>
        <w:ind w:firstLine="0"/>
        <w:jc w:val="center"/>
      </w:pPr>
      <w:r>
        <w:rPr>
          <w:rFonts w:ascii="宋体" w:hAnsi="宋体" w:eastAsia="宋体" w:cs="宋体"/>
          <w:color w:val="000000"/>
          <w:sz w:val="21"/>
        </w:rPr>
        <w:t xml:space="preserve"> </w:t>
      </w:r>
    </w:p>
    <w:p>
      <w:pPr>
        <w:spacing w:before="0" w:after="0"/>
        <w:ind w:firstLine="0"/>
        <w:jc w:val="center"/>
      </w:pPr>
      <w:r>
        <w:rPr>
          <w:rFonts w:ascii="宋体" w:hAnsi="宋体" w:eastAsia="宋体" w:cs="宋体"/>
          <w:color w:val="000000"/>
          <w:sz w:val="21"/>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第一部分 部门预算情况</w:t>
      </w:r>
    </w:p>
    <w:p>
      <w:pPr>
        <w:spacing w:before="0" w:after="0"/>
        <w:ind w:firstLine="0"/>
        <w:jc w:val="center"/>
      </w:pPr>
      <w:r>
        <w:rPr>
          <w:rFonts w:ascii="宋体" w:hAnsi="宋体" w:eastAsia="宋体" w:cs="宋体"/>
          <w:color w:val="000000"/>
          <w:sz w:val="21"/>
        </w:rPr>
        <w:t xml:space="preserve"> </w:t>
      </w:r>
    </w:p>
    <w:p>
      <w:pPr>
        <w:spacing w:before="0" w:after="0"/>
        <w:ind w:firstLine="0"/>
        <w:jc w:val="center"/>
        <w:outlineLvl w:val="1"/>
      </w:pPr>
      <w:bookmarkStart w:id="0" w:name="_Toc_2_2_0000000001"/>
      <w:r>
        <w:rPr>
          <w:rFonts w:ascii="方正小标宋_GBK" w:hAnsi="方正小标宋_GBK" w:eastAsia="方正小标宋_GBK" w:cs="方正小标宋_GBK"/>
          <w:color w:val="000000"/>
          <w:sz w:val="36"/>
        </w:rPr>
        <w:t>部 门 职 责</w:t>
      </w:r>
      <w:bookmarkEnd w:id="0"/>
    </w:p>
    <w:p>
      <w:pPr>
        <w:spacing w:before="0" w:after="0"/>
        <w:ind w:firstLine="0"/>
        <w:outlineLvl w:val="9"/>
      </w:pPr>
      <w:r>
        <w:rPr>
          <w:rFonts w:ascii="宋体" w:hAnsi="宋体" w:eastAsia="宋体" w:cs="宋体"/>
          <w:color w:val="000000"/>
          <w:sz w:val="21"/>
        </w:rPr>
        <w:t xml:space="preserve"> </w:t>
      </w:r>
    </w:p>
    <w:p>
      <w:pPr>
        <w:spacing w:before="0" w:after="0" w:line="500" w:lineRule="exact"/>
        <w:ind w:firstLine="560"/>
        <w:jc w:val="left"/>
        <w:outlineLvl w:val="9"/>
      </w:pPr>
      <w:r>
        <w:rPr>
          <w:rFonts w:ascii="Times New Roman" w:hAnsi="Times New Roman" w:eastAsia="方正仿宋_GBK" w:cs="Times New Roman"/>
          <w:color w:val="000000"/>
          <w:sz w:val="28"/>
        </w:rPr>
        <w:t>根据《唐山市曹妃甸区自然资源和规划局南堡经济开发区分局职能配置、内设机构和人员编制规定》，唐山市曹妃甸区自然资源和规划局南堡经济开发区分局的主要职责是：</w:t>
      </w:r>
    </w:p>
    <w:p>
      <w:pPr>
        <w:spacing w:line="500" w:lineRule="exact"/>
        <w:ind w:firstLine="560" w:firstLineChars="200"/>
        <w:jc w:val="left"/>
        <w:rPr>
          <w:rFonts w:hint="eastAsia" w:ascii="Times New Roman" w:eastAsia="宋体"/>
          <w:sz w:val="28"/>
          <w:lang w:eastAsia="zh-CN"/>
        </w:rPr>
        <w:sectPr>
          <w:footerReference r:id="rId5" w:type="default"/>
          <w:pgSz w:w="11907" w:h="16839"/>
          <w:pgMar w:top="1531" w:right="1134" w:bottom="1474" w:left="1134" w:header="851" w:footer="992" w:gutter="0"/>
          <w:pgNumType w:start="1"/>
          <w:cols w:space="720" w:num="1"/>
          <w:docGrid w:type="lines" w:linePitch="312" w:charSpace="0"/>
        </w:sectPr>
      </w:pPr>
      <w:r>
        <w:rPr>
          <w:rFonts w:hint="eastAsia" w:ascii="Times New Roman" w:eastAsia="方正仿宋_GBK"/>
          <w:sz w:val="28"/>
        </w:rPr>
        <w:t>根据《区国土资源局职能配置、内设机构和人员编制规定》， 区国土资源局的主要职责是</w:t>
      </w:r>
      <w:r>
        <w:rPr>
          <w:rStyle w:val="20"/>
          <w:rFonts w:hint="eastAsia" w:ascii="宋体" w:hAnsi="宋体" w:eastAsia="宋体" w:cs="宋体"/>
          <w:sz w:val="28"/>
          <w:szCs w:val="28"/>
        </w:rPr>
        <w:t>负责组织编制和实施辖区国土空间规划和年度计划；负责辖区内土地、海域、矿产资源利用与管理；负责土地收购储备及前期开发整理等工作；依法查处辖区内土地、海洋、矿产违法案件；按照有关法律规定负责检查辖区内的违法建设；负责区内建成小区的配套设施项目审批；负责区属以下单位限额内项目的规划审批和手续办理工作；负责对报上级审批的区属单位及限额以上项目的初审；承担曹妃甸区自然资源和规划局、南堡经济开发区管委会交办的其他工作</w:t>
      </w:r>
      <w:r>
        <w:rPr>
          <w:rStyle w:val="20"/>
          <w:rFonts w:hint="eastAsia" w:ascii="宋体" w:hAnsi="宋体" w:eastAsia="宋体" w:cs="宋体"/>
          <w:sz w:val="28"/>
          <w:szCs w:val="28"/>
          <w:lang w:eastAsia="zh-CN"/>
        </w:rPr>
        <w:t>。</w:t>
      </w:r>
    </w:p>
    <w:p>
      <w:pPr>
        <w:pStyle w:val="10"/>
        <w:sectPr>
          <w:pgSz w:w="11900" w:h="16840"/>
          <w:pgMar w:top="1361" w:right="1020" w:bottom="1361"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2"/>
        </w:rPr>
        <w:t>部门收支预算总表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86"/>
        <w:gridCol w:w="3286"/>
        <w:gridCol w:w="3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015" w:type="dxa"/>
            <w:gridSpan w:val="2"/>
            <w:tcBorders>
              <w:top w:val="single" w:color="FFFFFF" w:sz="6" w:space="0"/>
              <w:left w:val="single" w:color="FFFFFF" w:sz="6" w:space="0"/>
              <w:right w:val="single" w:color="FFFFFF" w:sz="6" w:space="0"/>
            </w:tcBorders>
            <w:vAlign w:val="center"/>
          </w:tcPr>
          <w:p>
            <w:pPr>
              <w:pStyle w:val="12"/>
            </w:pPr>
            <w:r>
              <w:t>324唐山市曹妃甸区自然资源和规划局南堡经济开发区分局</w:t>
            </w:r>
          </w:p>
        </w:tc>
        <w:tc>
          <w:tcPr>
            <w:tcW w:w="2874" w:type="dxa"/>
            <w:tcBorders>
              <w:top w:val="single" w:color="FFFFFF" w:sz="6" w:space="0"/>
              <w:left w:val="single" w:color="FFFFFF" w:sz="6" w:space="0"/>
              <w:right w:val="single" w:color="FFFFFF" w:sz="6" w:space="0"/>
              <w:insideV w:val="single"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901" w:type="dxa"/>
            <w:vAlign w:val="center"/>
          </w:tcPr>
          <w:p>
            <w:pPr>
              <w:pStyle w:val="13"/>
            </w:pPr>
            <w:r>
              <w:t>项  目代  码</w:t>
            </w:r>
          </w:p>
        </w:tc>
        <w:tc>
          <w:tcPr>
            <w:tcW w:w="5114" w:type="dxa"/>
            <w:vAlign w:val="center"/>
          </w:tcPr>
          <w:p>
            <w:pPr>
              <w:pStyle w:val="13"/>
            </w:pPr>
            <w:r>
              <w:t>预算收支项目</w:t>
            </w:r>
          </w:p>
        </w:tc>
        <w:tc>
          <w:tcPr>
            <w:tcW w:w="2874" w:type="dxa"/>
            <w:vAlign w:val="center"/>
          </w:tcPr>
          <w:p>
            <w:pPr>
              <w:pStyle w:val="13"/>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7"/>
            </w:pPr>
          </w:p>
        </w:tc>
        <w:tc>
          <w:tcPr>
            <w:tcW w:w="5114" w:type="dxa"/>
            <w:vAlign w:val="center"/>
          </w:tcPr>
          <w:p>
            <w:pPr>
              <w:pStyle w:val="17"/>
            </w:pPr>
            <w:r>
              <w:t>预算收入</w:t>
            </w:r>
          </w:p>
        </w:tc>
        <w:tc>
          <w:tcPr>
            <w:tcW w:w="2874" w:type="dxa"/>
            <w:vAlign w:val="center"/>
          </w:tcPr>
          <w:p>
            <w:pPr>
              <w:pStyle w:val="18"/>
            </w:pPr>
            <w:r>
              <w:t>9625.44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7"/>
            </w:pPr>
          </w:p>
        </w:tc>
        <w:tc>
          <w:tcPr>
            <w:tcW w:w="5114" w:type="dxa"/>
            <w:vAlign w:val="center"/>
          </w:tcPr>
          <w:p>
            <w:pPr>
              <w:pStyle w:val="19"/>
            </w:pPr>
            <w:r>
              <w:t>　　本年收入</w:t>
            </w:r>
          </w:p>
        </w:tc>
        <w:tc>
          <w:tcPr>
            <w:tcW w:w="2874" w:type="dxa"/>
            <w:vAlign w:val="center"/>
          </w:tcPr>
          <w:p>
            <w:pPr>
              <w:pStyle w:val="18"/>
            </w:pPr>
            <w:r>
              <w:t>9625.44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1</w:t>
            </w:r>
          </w:p>
        </w:tc>
        <w:tc>
          <w:tcPr>
            <w:tcW w:w="5114" w:type="dxa"/>
            <w:vAlign w:val="center"/>
          </w:tcPr>
          <w:p>
            <w:pPr>
              <w:pStyle w:val="15"/>
            </w:pPr>
            <w:r>
              <w:t>一般公共预算拨款</w:t>
            </w:r>
          </w:p>
        </w:tc>
        <w:tc>
          <w:tcPr>
            <w:tcW w:w="2874" w:type="dxa"/>
            <w:vAlign w:val="center"/>
          </w:tcPr>
          <w:p>
            <w:pPr>
              <w:pStyle w:val="14"/>
            </w:pPr>
            <w:r>
              <w:t>1714.24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其中：一般财力</w:t>
            </w:r>
          </w:p>
        </w:tc>
        <w:tc>
          <w:tcPr>
            <w:tcW w:w="2874" w:type="dxa"/>
            <w:vAlign w:val="center"/>
          </w:tcPr>
          <w:p>
            <w:pPr>
              <w:pStyle w:val="14"/>
            </w:pPr>
            <w:r>
              <w:t>1714.24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行政事业性收费</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专项收入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国有资源（资产）有偿使用收入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政府住房基金收入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上级一般公共预算安排转移支付</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一般债券</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其他</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2</w:t>
            </w:r>
          </w:p>
        </w:tc>
        <w:tc>
          <w:tcPr>
            <w:tcW w:w="5114" w:type="dxa"/>
            <w:vAlign w:val="center"/>
          </w:tcPr>
          <w:p>
            <w:pPr>
              <w:pStyle w:val="15"/>
            </w:pPr>
            <w:r>
              <w:t>基金预算拨款</w:t>
            </w:r>
          </w:p>
        </w:tc>
        <w:tc>
          <w:tcPr>
            <w:tcW w:w="2874" w:type="dxa"/>
            <w:vAlign w:val="center"/>
          </w:tcPr>
          <w:p>
            <w:pPr>
              <w:pStyle w:val="14"/>
            </w:pPr>
            <w:r>
              <w:t>7911.20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其中：政府性基金收入</w:t>
            </w:r>
          </w:p>
        </w:tc>
        <w:tc>
          <w:tcPr>
            <w:tcW w:w="2874" w:type="dxa"/>
            <w:vAlign w:val="center"/>
          </w:tcPr>
          <w:p>
            <w:pPr>
              <w:pStyle w:val="14"/>
            </w:pPr>
            <w:r>
              <w:t>7911.20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专项债券对应项目专项收入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上级政府性基金预算安排转移支付</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专项债券</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3</w:t>
            </w:r>
          </w:p>
        </w:tc>
        <w:tc>
          <w:tcPr>
            <w:tcW w:w="5114" w:type="dxa"/>
            <w:vAlign w:val="center"/>
          </w:tcPr>
          <w:p>
            <w:pPr>
              <w:pStyle w:val="15"/>
            </w:pPr>
            <w:r>
              <w:t>国有资本经营预算拨款</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其中：国有资本经营收入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上级国有资本经营预算安排转移支付</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4</w:t>
            </w:r>
          </w:p>
        </w:tc>
        <w:tc>
          <w:tcPr>
            <w:tcW w:w="5114" w:type="dxa"/>
            <w:vAlign w:val="center"/>
          </w:tcPr>
          <w:p>
            <w:pPr>
              <w:pStyle w:val="15"/>
            </w:pPr>
            <w:r>
              <w:t>财政专户核拨</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5</w:t>
            </w:r>
          </w:p>
        </w:tc>
        <w:tc>
          <w:tcPr>
            <w:tcW w:w="5114" w:type="dxa"/>
            <w:vAlign w:val="center"/>
          </w:tcPr>
          <w:p>
            <w:pPr>
              <w:pStyle w:val="15"/>
            </w:pPr>
            <w:r>
              <w:t>单位资金</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其中：事业收入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上级补助收入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附属单位上缴收入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事业单位经营收入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其他收入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7"/>
            </w:pPr>
          </w:p>
        </w:tc>
        <w:tc>
          <w:tcPr>
            <w:tcW w:w="5114" w:type="dxa"/>
            <w:vAlign w:val="center"/>
          </w:tcPr>
          <w:p>
            <w:pPr>
              <w:pStyle w:val="19"/>
            </w:pPr>
            <w:r>
              <w:t>　　上年结转结余</w:t>
            </w:r>
          </w:p>
        </w:tc>
        <w:tc>
          <w:tcPr>
            <w:tcW w:w="28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1</w:t>
            </w:r>
          </w:p>
        </w:tc>
        <w:tc>
          <w:tcPr>
            <w:tcW w:w="5114" w:type="dxa"/>
            <w:vAlign w:val="center"/>
          </w:tcPr>
          <w:p>
            <w:pPr>
              <w:pStyle w:val="15"/>
            </w:pPr>
            <w:r>
              <w:t>财政拨款结转</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其中：一般公共预算拨款</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基金预算拨款</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国有资本经营预算拨款</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2</w:t>
            </w:r>
          </w:p>
        </w:tc>
        <w:tc>
          <w:tcPr>
            <w:tcW w:w="5114" w:type="dxa"/>
            <w:vAlign w:val="center"/>
          </w:tcPr>
          <w:p>
            <w:pPr>
              <w:pStyle w:val="15"/>
            </w:pPr>
            <w:r>
              <w:t>非财政拨款结转结余</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其中：财政专户核拨</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单位资金</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7"/>
            </w:pPr>
          </w:p>
        </w:tc>
        <w:tc>
          <w:tcPr>
            <w:tcW w:w="5114" w:type="dxa"/>
            <w:vAlign w:val="center"/>
          </w:tcPr>
          <w:p>
            <w:pPr>
              <w:pStyle w:val="17"/>
            </w:pPr>
            <w:r>
              <w:t>预算支出</w:t>
            </w:r>
          </w:p>
        </w:tc>
        <w:tc>
          <w:tcPr>
            <w:tcW w:w="2874" w:type="dxa"/>
            <w:vAlign w:val="center"/>
          </w:tcPr>
          <w:p>
            <w:pPr>
              <w:pStyle w:val="18"/>
            </w:pPr>
            <w:r>
              <w:t>9625.44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1</w:t>
            </w:r>
          </w:p>
        </w:tc>
        <w:tc>
          <w:tcPr>
            <w:tcW w:w="5114" w:type="dxa"/>
            <w:vAlign w:val="center"/>
          </w:tcPr>
          <w:p>
            <w:pPr>
              <w:pStyle w:val="15"/>
            </w:pPr>
            <w:r>
              <w:t>基本支出</w:t>
            </w:r>
          </w:p>
        </w:tc>
        <w:tc>
          <w:tcPr>
            <w:tcW w:w="2874" w:type="dxa"/>
            <w:vAlign w:val="center"/>
          </w:tcPr>
          <w:p>
            <w:pPr>
              <w:pStyle w:val="14"/>
            </w:pPr>
            <w:r>
              <w:t>458.63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其中：人员经费</w:t>
            </w:r>
          </w:p>
        </w:tc>
        <w:tc>
          <w:tcPr>
            <w:tcW w:w="2874" w:type="dxa"/>
            <w:vAlign w:val="center"/>
          </w:tcPr>
          <w:p>
            <w:pPr>
              <w:pStyle w:val="14"/>
            </w:pPr>
            <w:r>
              <w:t>409.58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p>
        </w:tc>
        <w:tc>
          <w:tcPr>
            <w:tcW w:w="5114" w:type="dxa"/>
            <w:vAlign w:val="center"/>
          </w:tcPr>
          <w:p>
            <w:pPr>
              <w:pStyle w:val="15"/>
            </w:pPr>
            <w:r>
              <w:t>　　　日常公用经费</w:t>
            </w:r>
          </w:p>
        </w:tc>
        <w:tc>
          <w:tcPr>
            <w:tcW w:w="2874" w:type="dxa"/>
            <w:vAlign w:val="center"/>
          </w:tcPr>
          <w:p>
            <w:pPr>
              <w:pStyle w:val="14"/>
            </w:pPr>
            <w:r>
              <w:t>49.05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6"/>
            </w:pPr>
            <w:r>
              <w:t>2</w:t>
            </w:r>
          </w:p>
        </w:tc>
        <w:tc>
          <w:tcPr>
            <w:tcW w:w="5114" w:type="dxa"/>
            <w:vAlign w:val="center"/>
          </w:tcPr>
          <w:p>
            <w:pPr>
              <w:pStyle w:val="15"/>
            </w:pPr>
            <w:r>
              <w:t>项目支出</w:t>
            </w:r>
          </w:p>
        </w:tc>
        <w:tc>
          <w:tcPr>
            <w:tcW w:w="2874" w:type="dxa"/>
            <w:vAlign w:val="center"/>
          </w:tcPr>
          <w:p>
            <w:pPr>
              <w:pStyle w:val="14"/>
            </w:pPr>
            <w:r>
              <w:t>9166.81</w:t>
            </w:r>
          </w:p>
        </w:tc>
      </w:tr>
    </w:tbl>
    <w:p>
      <w:pPr>
        <w:sectPr>
          <w:pgSz w:w="11900" w:h="16840"/>
          <w:pgMar w:top="1361" w:right="1020" w:bottom="1361"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2"/>
        </w:rPr>
        <w:t>部门基本支出预算</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8"/>
        <w:gridCol w:w="1568"/>
        <w:gridCol w:w="1568"/>
        <w:gridCol w:w="1568"/>
        <w:gridCol w:w="1568"/>
        <w:gridCol w:w="1568"/>
        <w:gridCol w:w="1568"/>
        <w:gridCol w:w="1568"/>
        <w:gridCol w:w="15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3136" w:type="dxa"/>
            <w:gridSpan w:val="2"/>
            <w:tcBorders>
              <w:top w:val="single" w:color="FFFFFF" w:sz="6" w:space="0"/>
              <w:left w:val="single" w:color="FFFFFF" w:sz="6" w:space="0"/>
              <w:right w:val="single" w:color="FFFFFF" w:sz="6" w:space="0"/>
            </w:tcBorders>
            <w:vAlign w:val="center"/>
          </w:tcPr>
          <w:p>
            <w:pPr>
              <w:pStyle w:val="12"/>
            </w:pPr>
            <w:r>
              <w:t>324唐山市曹妃甸区自然资源和规划局南堡经济开发区分局</w:t>
            </w:r>
          </w:p>
        </w:tc>
        <w:tc>
          <w:tcPr>
            <w:tcW w:w="10976"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568" w:type="dxa"/>
            <w:vMerge w:val="restart"/>
            <w:vAlign w:val="center"/>
          </w:tcPr>
          <w:p>
            <w:pPr>
              <w:pStyle w:val="13"/>
            </w:pPr>
            <w:r>
              <w:t>经济分类科目编码</w:t>
            </w:r>
          </w:p>
        </w:tc>
        <w:tc>
          <w:tcPr>
            <w:tcW w:w="1568" w:type="dxa"/>
            <w:vMerge w:val="restart"/>
            <w:vAlign w:val="center"/>
          </w:tcPr>
          <w:p>
            <w:pPr>
              <w:pStyle w:val="13"/>
            </w:pPr>
            <w:r>
              <w:t>预算支出项目</w:t>
            </w:r>
          </w:p>
        </w:tc>
        <w:tc>
          <w:tcPr>
            <w:tcW w:w="10976" w:type="dxa"/>
            <w:gridSpan w:val="7"/>
            <w:vAlign w:val="center"/>
          </w:tcPr>
          <w:p>
            <w:pPr>
              <w:pStyle w:val="13"/>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568" w:type="dxa"/>
            <w:vMerge w:val="continue"/>
          </w:tcPr>
          <w:p/>
        </w:tc>
        <w:tc>
          <w:tcPr>
            <w:tcW w:w="1568" w:type="dxa"/>
            <w:vMerge w:val="continue"/>
          </w:tcPr>
          <w:p/>
        </w:tc>
        <w:tc>
          <w:tcPr>
            <w:tcW w:w="1568" w:type="dxa"/>
            <w:vAlign w:val="center"/>
          </w:tcPr>
          <w:p>
            <w:pPr>
              <w:pStyle w:val="13"/>
            </w:pPr>
            <w:r>
              <w:t>合  计</w:t>
            </w:r>
          </w:p>
        </w:tc>
        <w:tc>
          <w:tcPr>
            <w:tcW w:w="1568" w:type="dxa"/>
            <w:vAlign w:val="center"/>
          </w:tcPr>
          <w:p>
            <w:pPr>
              <w:pStyle w:val="13"/>
            </w:pPr>
            <w:r>
              <w:t>一般公共    预算拨款</w:t>
            </w:r>
          </w:p>
        </w:tc>
        <w:tc>
          <w:tcPr>
            <w:tcW w:w="1568" w:type="dxa"/>
            <w:vAlign w:val="center"/>
          </w:tcPr>
          <w:p>
            <w:pPr>
              <w:pStyle w:val="13"/>
            </w:pPr>
            <w:r>
              <w:t>基金预算    拨款</w:t>
            </w:r>
          </w:p>
        </w:tc>
        <w:tc>
          <w:tcPr>
            <w:tcW w:w="1568" w:type="dxa"/>
            <w:vAlign w:val="center"/>
          </w:tcPr>
          <w:p>
            <w:pPr>
              <w:pStyle w:val="13"/>
            </w:pPr>
            <w:r>
              <w:t>财政专户    核拨</w:t>
            </w:r>
          </w:p>
        </w:tc>
        <w:tc>
          <w:tcPr>
            <w:tcW w:w="1568" w:type="dxa"/>
            <w:vAlign w:val="center"/>
          </w:tcPr>
          <w:p>
            <w:pPr>
              <w:pStyle w:val="13"/>
            </w:pPr>
            <w:r>
              <w:t>单位资金</w:t>
            </w:r>
          </w:p>
        </w:tc>
        <w:tc>
          <w:tcPr>
            <w:tcW w:w="1568" w:type="dxa"/>
            <w:vAlign w:val="center"/>
          </w:tcPr>
          <w:p>
            <w:pPr>
              <w:pStyle w:val="13"/>
            </w:pPr>
            <w:r>
              <w:t>财政拨款    结转</w:t>
            </w:r>
          </w:p>
        </w:tc>
        <w:tc>
          <w:tcPr>
            <w:tcW w:w="1568" w:type="dxa"/>
            <w:vAlign w:val="center"/>
          </w:tcPr>
          <w:p>
            <w:pPr>
              <w:pStyle w:val="13"/>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568" w:type="dxa"/>
            <w:vAlign w:val="center"/>
          </w:tcPr>
          <w:p>
            <w:pPr>
              <w:pStyle w:val="16"/>
              <w:rPr>
                <w:rFonts w:hint="eastAsia" w:ascii="宋体" w:hAnsi="宋体" w:eastAsia="宋体" w:cs="宋体"/>
                <w:sz w:val="21"/>
                <w:szCs w:val="21"/>
              </w:rPr>
            </w:pPr>
          </w:p>
        </w:tc>
        <w:tc>
          <w:tcPr>
            <w:tcW w:w="1568" w:type="dxa"/>
            <w:vAlign w:val="center"/>
          </w:tcPr>
          <w:p>
            <w:pPr>
              <w:pStyle w:val="15"/>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合计</w:t>
            </w:r>
          </w:p>
        </w:tc>
        <w:tc>
          <w:tcPr>
            <w:tcW w:w="1568" w:type="dxa"/>
            <w:vAlign w:val="center"/>
          </w:tcPr>
          <w:p>
            <w:pPr>
              <w:pStyle w:val="14"/>
              <w:rPr>
                <w:rFonts w:hint="default"/>
                <w:lang w:val="en-US" w:eastAsia="zh-CN"/>
              </w:rPr>
            </w:pPr>
            <w:r>
              <w:rPr>
                <w:rFonts w:hint="eastAsia"/>
                <w:lang w:val="en-US" w:eastAsia="zh-CN"/>
              </w:rPr>
              <w:t>458.63</w:t>
            </w:r>
          </w:p>
        </w:tc>
        <w:tc>
          <w:tcPr>
            <w:tcW w:w="1568" w:type="dxa"/>
            <w:vAlign w:val="center"/>
          </w:tcPr>
          <w:p>
            <w:pPr>
              <w:pStyle w:val="14"/>
              <w:rPr>
                <w:rFonts w:hint="default"/>
                <w:lang w:val="en-US" w:eastAsia="zh-CN"/>
              </w:rPr>
            </w:pPr>
            <w:r>
              <w:rPr>
                <w:rFonts w:hint="eastAsia"/>
                <w:lang w:val="en-US" w:eastAsia="zh-CN"/>
              </w:rPr>
              <w:t>458.63</w:t>
            </w: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568" w:type="dxa"/>
            <w:vAlign w:val="center"/>
          </w:tcPr>
          <w:p>
            <w:pPr>
              <w:pStyle w:val="16"/>
              <w:rPr>
                <w:rFonts w:hint="eastAsia" w:ascii="宋体" w:hAnsi="宋体" w:eastAsia="宋体" w:cs="宋体"/>
                <w:sz w:val="21"/>
                <w:szCs w:val="21"/>
              </w:rPr>
            </w:pPr>
            <w:r>
              <w:rPr>
                <w:rFonts w:hint="eastAsia" w:ascii="宋体" w:hAnsi="宋体" w:eastAsia="宋体" w:cs="宋体"/>
                <w:sz w:val="21"/>
                <w:szCs w:val="21"/>
              </w:rPr>
              <w:t>30199</w:t>
            </w:r>
          </w:p>
        </w:tc>
        <w:tc>
          <w:tcPr>
            <w:tcW w:w="1568" w:type="dxa"/>
            <w:vAlign w:val="center"/>
          </w:tcPr>
          <w:p>
            <w:pPr>
              <w:pStyle w:val="15"/>
              <w:rPr>
                <w:rFonts w:hint="eastAsia" w:ascii="宋体" w:hAnsi="宋体" w:eastAsia="宋体" w:cs="宋体"/>
                <w:sz w:val="21"/>
                <w:szCs w:val="21"/>
              </w:rPr>
            </w:pPr>
            <w:r>
              <w:rPr>
                <w:rFonts w:hint="eastAsia" w:ascii="宋体" w:hAnsi="宋体" w:eastAsia="宋体" w:cs="宋体"/>
                <w:sz w:val="21"/>
                <w:szCs w:val="21"/>
              </w:rPr>
              <w:t>其他工资福利支出</w:t>
            </w:r>
          </w:p>
        </w:tc>
        <w:tc>
          <w:tcPr>
            <w:tcW w:w="1568" w:type="dxa"/>
            <w:vAlign w:val="center"/>
          </w:tcPr>
          <w:p>
            <w:pPr>
              <w:pStyle w:val="14"/>
              <w:rPr>
                <w:rFonts w:hint="default" w:eastAsia="方正书宋_GBK"/>
                <w:lang w:val="en-US" w:eastAsia="zh-CN"/>
              </w:rPr>
            </w:pPr>
            <w:r>
              <w:rPr>
                <w:rFonts w:hint="eastAsia"/>
                <w:lang w:val="en-US" w:eastAsia="zh-CN"/>
              </w:rPr>
              <w:t>409.58</w:t>
            </w:r>
          </w:p>
        </w:tc>
        <w:tc>
          <w:tcPr>
            <w:tcW w:w="1568" w:type="dxa"/>
            <w:vAlign w:val="center"/>
          </w:tcPr>
          <w:p>
            <w:pPr>
              <w:pStyle w:val="14"/>
              <w:rPr>
                <w:rFonts w:hint="default" w:eastAsia="方正书宋_GBK"/>
                <w:lang w:val="en-US" w:eastAsia="zh-CN"/>
              </w:rPr>
            </w:pPr>
            <w:r>
              <w:rPr>
                <w:rFonts w:hint="eastAsia"/>
                <w:lang w:val="en-US" w:eastAsia="zh-CN"/>
              </w:rPr>
              <w:t>409.58</w:t>
            </w: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568" w:type="dxa"/>
            <w:vAlign w:val="center"/>
          </w:tcPr>
          <w:p>
            <w:pPr>
              <w:spacing w:line="300" w:lineRule="exact"/>
              <w:jc w:val="center"/>
              <w:rPr>
                <w:rFonts w:hint="eastAsia" w:ascii="宋体" w:hAnsi="宋体" w:eastAsia="宋体" w:cs="宋体"/>
                <w:sz w:val="21"/>
                <w:szCs w:val="21"/>
                <w:lang w:val="en-US" w:eastAsia="uk-UA" w:bidi="ar-SA"/>
              </w:rPr>
            </w:pPr>
            <w:r>
              <w:rPr>
                <w:rFonts w:hint="eastAsia" w:ascii="宋体" w:hAnsi="宋体" w:eastAsia="宋体" w:cs="宋体"/>
                <w:sz w:val="21"/>
                <w:szCs w:val="21"/>
              </w:rPr>
              <w:t>30201</w:t>
            </w:r>
          </w:p>
        </w:tc>
        <w:tc>
          <w:tcPr>
            <w:tcW w:w="1568" w:type="dxa"/>
            <w:vAlign w:val="center"/>
          </w:tcPr>
          <w:p>
            <w:pPr>
              <w:spacing w:line="300" w:lineRule="exact"/>
              <w:jc w:val="left"/>
              <w:rPr>
                <w:rFonts w:hint="eastAsia" w:ascii="宋体" w:hAnsi="宋体" w:eastAsia="宋体" w:cs="宋体"/>
                <w:sz w:val="21"/>
                <w:szCs w:val="21"/>
                <w:lang w:val="en-US" w:eastAsia="uk-UA" w:bidi="ar-SA"/>
              </w:rPr>
            </w:pPr>
            <w:r>
              <w:rPr>
                <w:rFonts w:hint="eastAsia" w:ascii="宋体" w:hAnsi="宋体" w:eastAsia="宋体" w:cs="宋体"/>
                <w:sz w:val="21"/>
                <w:szCs w:val="21"/>
              </w:rPr>
              <w:t>办公费</w:t>
            </w:r>
          </w:p>
        </w:tc>
        <w:tc>
          <w:tcPr>
            <w:tcW w:w="1568"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3.35</w:t>
            </w:r>
          </w:p>
        </w:tc>
        <w:tc>
          <w:tcPr>
            <w:tcW w:w="1568" w:type="dxa"/>
            <w:vAlign w:val="center"/>
          </w:tcPr>
          <w:p>
            <w:pPr>
              <w:pStyle w:val="14"/>
              <w:rPr>
                <w:rFonts w:hint="default"/>
                <w:lang w:val="en-US" w:eastAsia="zh-CN"/>
              </w:rPr>
            </w:pPr>
            <w:r>
              <w:rPr>
                <w:rFonts w:hint="eastAsia"/>
                <w:lang w:val="en-US" w:eastAsia="zh-CN"/>
              </w:rPr>
              <w:t>3.35</w:t>
            </w: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568" w:type="dxa"/>
            <w:vAlign w:val="center"/>
          </w:tcPr>
          <w:p>
            <w:pPr>
              <w:spacing w:line="300" w:lineRule="exact"/>
              <w:jc w:val="center"/>
              <w:rPr>
                <w:rFonts w:hint="eastAsia" w:ascii="宋体" w:hAnsi="宋体" w:eastAsia="宋体" w:cs="宋体"/>
                <w:sz w:val="21"/>
                <w:szCs w:val="21"/>
                <w:lang w:val="en-US" w:eastAsia="uk-UA" w:bidi="ar-SA"/>
              </w:rPr>
            </w:pPr>
            <w:r>
              <w:rPr>
                <w:rFonts w:hint="eastAsia" w:ascii="宋体" w:hAnsi="宋体" w:eastAsia="宋体" w:cs="宋体"/>
                <w:sz w:val="21"/>
                <w:szCs w:val="21"/>
              </w:rPr>
              <w:t>30205</w:t>
            </w:r>
          </w:p>
        </w:tc>
        <w:tc>
          <w:tcPr>
            <w:tcW w:w="1568" w:type="dxa"/>
            <w:vAlign w:val="center"/>
          </w:tcPr>
          <w:p>
            <w:pPr>
              <w:spacing w:line="300" w:lineRule="exact"/>
              <w:jc w:val="left"/>
              <w:rPr>
                <w:rFonts w:hint="eastAsia" w:ascii="宋体" w:hAnsi="宋体" w:eastAsia="宋体" w:cs="宋体"/>
                <w:sz w:val="21"/>
                <w:szCs w:val="21"/>
                <w:lang w:val="en-US" w:eastAsia="uk-UA" w:bidi="ar-SA"/>
              </w:rPr>
            </w:pPr>
            <w:r>
              <w:rPr>
                <w:rFonts w:hint="eastAsia" w:ascii="宋体" w:hAnsi="宋体" w:eastAsia="宋体" w:cs="宋体"/>
                <w:sz w:val="21"/>
                <w:szCs w:val="21"/>
              </w:rPr>
              <w:t>水费</w:t>
            </w:r>
          </w:p>
        </w:tc>
        <w:tc>
          <w:tcPr>
            <w:tcW w:w="1568"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3.00</w:t>
            </w:r>
          </w:p>
        </w:tc>
        <w:tc>
          <w:tcPr>
            <w:tcW w:w="1568" w:type="dxa"/>
            <w:vAlign w:val="center"/>
          </w:tcPr>
          <w:p>
            <w:pPr>
              <w:pStyle w:val="14"/>
              <w:rPr>
                <w:rFonts w:hint="default"/>
                <w:lang w:val="en-US" w:eastAsia="zh-CN"/>
              </w:rPr>
            </w:pPr>
            <w:r>
              <w:rPr>
                <w:rFonts w:hint="eastAsia"/>
                <w:lang w:val="en-US" w:eastAsia="zh-CN"/>
              </w:rPr>
              <w:t>3.00</w:t>
            </w: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568" w:type="dxa"/>
            <w:vAlign w:val="center"/>
          </w:tcPr>
          <w:p>
            <w:pPr>
              <w:spacing w:line="300" w:lineRule="exact"/>
              <w:jc w:val="center"/>
              <w:rPr>
                <w:rFonts w:hint="eastAsia" w:ascii="宋体" w:hAnsi="宋体" w:eastAsia="宋体" w:cs="宋体"/>
                <w:sz w:val="21"/>
                <w:szCs w:val="21"/>
                <w:lang w:val="en-US" w:eastAsia="uk-UA" w:bidi="ar-SA"/>
              </w:rPr>
            </w:pPr>
            <w:r>
              <w:rPr>
                <w:rFonts w:hint="eastAsia" w:ascii="宋体" w:hAnsi="宋体" w:eastAsia="宋体" w:cs="宋体"/>
                <w:sz w:val="21"/>
                <w:szCs w:val="21"/>
              </w:rPr>
              <w:t>30206</w:t>
            </w:r>
          </w:p>
        </w:tc>
        <w:tc>
          <w:tcPr>
            <w:tcW w:w="1568" w:type="dxa"/>
            <w:vAlign w:val="center"/>
          </w:tcPr>
          <w:p>
            <w:pPr>
              <w:spacing w:line="300" w:lineRule="exact"/>
              <w:jc w:val="left"/>
              <w:rPr>
                <w:rFonts w:hint="eastAsia" w:ascii="宋体" w:hAnsi="宋体" w:eastAsia="宋体" w:cs="宋体"/>
                <w:sz w:val="21"/>
                <w:szCs w:val="21"/>
                <w:lang w:val="en-US" w:eastAsia="uk-UA" w:bidi="ar-SA"/>
              </w:rPr>
            </w:pPr>
            <w:r>
              <w:rPr>
                <w:rFonts w:hint="eastAsia" w:ascii="宋体" w:hAnsi="宋体" w:eastAsia="宋体" w:cs="宋体"/>
                <w:sz w:val="21"/>
                <w:szCs w:val="21"/>
              </w:rPr>
              <w:t>电费</w:t>
            </w:r>
          </w:p>
        </w:tc>
        <w:tc>
          <w:tcPr>
            <w:tcW w:w="1568"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8.00</w:t>
            </w:r>
          </w:p>
        </w:tc>
        <w:tc>
          <w:tcPr>
            <w:tcW w:w="1568" w:type="dxa"/>
            <w:vAlign w:val="center"/>
          </w:tcPr>
          <w:p>
            <w:pPr>
              <w:pStyle w:val="14"/>
              <w:rPr>
                <w:rFonts w:hint="default"/>
                <w:lang w:val="en-US" w:eastAsia="zh-CN"/>
              </w:rPr>
            </w:pPr>
            <w:r>
              <w:rPr>
                <w:rFonts w:hint="eastAsia"/>
                <w:lang w:val="en-US" w:eastAsia="zh-CN"/>
              </w:rPr>
              <w:t>8.00</w:t>
            </w: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568" w:type="dxa"/>
            <w:vAlign w:val="center"/>
          </w:tcPr>
          <w:p>
            <w:pPr>
              <w:pStyle w:val="16"/>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30207</w:t>
            </w:r>
          </w:p>
        </w:tc>
        <w:tc>
          <w:tcPr>
            <w:tcW w:w="1568" w:type="dxa"/>
            <w:vAlign w:val="center"/>
          </w:tcPr>
          <w:p>
            <w:pPr>
              <w:spacing w:line="300" w:lineRule="exact"/>
              <w:jc w:val="left"/>
              <w:rPr>
                <w:rFonts w:hint="eastAsia" w:ascii="宋体" w:hAnsi="宋体" w:eastAsia="宋体" w:cs="宋体"/>
                <w:sz w:val="21"/>
                <w:szCs w:val="21"/>
                <w:lang w:val="en-US" w:eastAsia="uk-UA" w:bidi="ar-SA"/>
              </w:rPr>
            </w:pPr>
            <w:r>
              <w:rPr>
                <w:rFonts w:hint="eastAsia" w:ascii="宋体" w:hAnsi="宋体" w:eastAsia="宋体" w:cs="宋体"/>
                <w:sz w:val="21"/>
                <w:szCs w:val="21"/>
              </w:rPr>
              <w:t>邮电费</w:t>
            </w:r>
          </w:p>
        </w:tc>
        <w:tc>
          <w:tcPr>
            <w:tcW w:w="1568"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0.50</w:t>
            </w:r>
          </w:p>
        </w:tc>
        <w:tc>
          <w:tcPr>
            <w:tcW w:w="1568" w:type="dxa"/>
            <w:vAlign w:val="center"/>
          </w:tcPr>
          <w:p>
            <w:pPr>
              <w:pStyle w:val="14"/>
              <w:rPr>
                <w:rFonts w:hint="default"/>
                <w:lang w:val="en-US" w:eastAsia="zh-CN"/>
              </w:rPr>
            </w:pPr>
            <w:r>
              <w:rPr>
                <w:rFonts w:hint="eastAsia"/>
                <w:lang w:val="en-US" w:eastAsia="zh-CN"/>
              </w:rPr>
              <w:t>0.50</w:t>
            </w: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568" w:type="dxa"/>
            <w:vAlign w:val="center"/>
          </w:tcPr>
          <w:p>
            <w:pPr>
              <w:pStyle w:val="16"/>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30208</w:t>
            </w:r>
          </w:p>
        </w:tc>
        <w:tc>
          <w:tcPr>
            <w:tcW w:w="1568" w:type="dxa"/>
            <w:vAlign w:val="center"/>
          </w:tcPr>
          <w:p>
            <w:pPr>
              <w:pStyle w:val="15"/>
              <w:rPr>
                <w:rFonts w:hint="eastAsia" w:ascii="宋体" w:hAnsi="宋体" w:eastAsia="宋体" w:cs="宋体"/>
                <w:sz w:val="21"/>
                <w:szCs w:val="21"/>
              </w:rPr>
            </w:pPr>
            <w:r>
              <w:rPr>
                <w:rFonts w:hint="eastAsia" w:ascii="方正书宋_GBK" w:eastAsia="方正书宋_GBK"/>
              </w:rPr>
              <w:t>办公取暖费</w:t>
            </w:r>
          </w:p>
        </w:tc>
        <w:tc>
          <w:tcPr>
            <w:tcW w:w="1568" w:type="dxa"/>
            <w:vAlign w:val="center"/>
          </w:tcPr>
          <w:p>
            <w:pPr>
              <w:pStyle w:val="14"/>
              <w:rPr>
                <w:rFonts w:hint="default"/>
                <w:lang w:val="en-US" w:eastAsia="zh-CN"/>
              </w:rPr>
            </w:pPr>
            <w:r>
              <w:rPr>
                <w:rFonts w:hint="eastAsia"/>
                <w:lang w:val="en-US" w:eastAsia="zh-CN"/>
              </w:rPr>
              <w:t>13.1</w:t>
            </w:r>
          </w:p>
        </w:tc>
        <w:tc>
          <w:tcPr>
            <w:tcW w:w="1568" w:type="dxa"/>
            <w:vAlign w:val="center"/>
          </w:tcPr>
          <w:p>
            <w:pPr>
              <w:pStyle w:val="14"/>
              <w:rPr>
                <w:rFonts w:hint="default"/>
                <w:lang w:val="en-US" w:eastAsia="zh-CN"/>
              </w:rPr>
            </w:pPr>
            <w:r>
              <w:rPr>
                <w:rFonts w:hint="eastAsia"/>
                <w:lang w:val="en-US" w:eastAsia="zh-CN"/>
              </w:rPr>
              <w:t>13.1</w:t>
            </w: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568" w:type="dxa"/>
            <w:vAlign w:val="center"/>
          </w:tcPr>
          <w:p>
            <w:pPr>
              <w:pStyle w:val="16"/>
              <w:rPr>
                <w:rFonts w:hint="default" w:ascii="方正书宋_GBK" w:eastAsia="方正书宋_GBK"/>
                <w:lang w:val="en-US" w:eastAsia="zh-CN"/>
              </w:rPr>
            </w:pPr>
            <w:r>
              <w:rPr>
                <w:rFonts w:hint="eastAsia" w:ascii="方正书宋_GBK" w:eastAsia="方正书宋_GBK"/>
                <w:lang w:val="en-US" w:eastAsia="zh-CN"/>
              </w:rPr>
              <w:t>30211</w:t>
            </w:r>
          </w:p>
        </w:tc>
        <w:tc>
          <w:tcPr>
            <w:tcW w:w="1568" w:type="dxa"/>
            <w:vAlign w:val="center"/>
          </w:tcPr>
          <w:p>
            <w:pPr>
              <w:pStyle w:val="15"/>
              <w:rPr>
                <w:rFonts w:hint="eastAsia" w:ascii="方正书宋_GBK" w:eastAsia="方正书宋_GBK"/>
              </w:rPr>
            </w:pPr>
            <w:r>
              <w:rPr>
                <w:rFonts w:hint="eastAsia" w:ascii="方正书宋_GBK" w:eastAsia="方正书宋_GBK"/>
              </w:rPr>
              <w:t>差旅费</w:t>
            </w:r>
          </w:p>
        </w:tc>
        <w:tc>
          <w:tcPr>
            <w:tcW w:w="1568" w:type="dxa"/>
            <w:vAlign w:val="center"/>
          </w:tcPr>
          <w:p>
            <w:pPr>
              <w:pStyle w:val="14"/>
              <w:rPr>
                <w:rFonts w:hint="default"/>
                <w:lang w:val="en-US" w:eastAsia="zh-CN"/>
              </w:rPr>
            </w:pPr>
            <w:r>
              <w:rPr>
                <w:rFonts w:hint="eastAsia"/>
                <w:lang w:val="en-US" w:eastAsia="zh-CN"/>
              </w:rPr>
              <w:t>4.00</w:t>
            </w:r>
          </w:p>
        </w:tc>
        <w:tc>
          <w:tcPr>
            <w:tcW w:w="1568" w:type="dxa"/>
            <w:vAlign w:val="center"/>
          </w:tcPr>
          <w:p>
            <w:pPr>
              <w:pStyle w:val="14"/>
              <w:rPr>
                <w:rFonts w:hint="default"/>
                <w:lang w:val="en-US" w:eastAsia="zh-CN"/>
              </w:rPr>
            </w:pPr>
            <w:r>
              <w:rPr>
                <w:rFonts w:hint="eastAsia"/>
                <w:lang w:val="en-US" w:eastAsia="zh-CN"/>
              </w:rPr>
              <w:t>4.00</w:t>
            </w: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568" w:type="dxa"/>
            <w:vAlign w:val="center"/>
          </w:tcPr>
          <w:p>
            <w:pPr>
              <w:pStyle w:val="16"/>
              <w:rPr>
                <w:rFonts w:hint="default" w:ascii="方正书宋_GBK" w:eastAsia="方正书宋_GBK"/>
                <w:lang w:val="en-US" w:eastAsia="zh-CN"/>
              </w:rPr>
            </w:pPr>
            <w:r>
              <w:rPr>
                <w:rFonts w:hint="eastAsia" w:ascii="方正书宋_GBK" w:eastAsia="方正书宋_GBK"/>
                <w:lang w:val="en-US" w:eastAsia="zh-CN"/>
              </w:rPr>
              <w:t>30213</w:t>
            </w:r>
          </w:p>
        </w:tc>
        <w:tc>
          <w:tcPr>
            <w:tcW w:w="1568" w:type="dxa"/>
            <w:vAlign w:val="center"/>
          </w:tcPr>
          <w:p>
            <w:pPr>
              <w:pStyle w:val="15"/>
              <w:rPr>
                <w:rFonts w:hint="eastAsia" w:ascii="方正书宋_GBK" w:eastAsia="方正书宋_GBK"/>
              </w:rPr>
            </w:pPr>
            <w:r>
              <w:rPr>
                <w:rFonts w:hint="eastAsia" w:ascii="方正书宋_GBK" w:eastAsia="方正书宋_GBK"/>
              </w:rPr>
              <w:t>维修（护）费</w:t>
            </w:r>
          </w:p>
        </w:tc>
        <w:tc>
          <w:tcPr>
            <w:tcW w:w="1568" w:type="dxa"/>
            <w:vAlign w:val="center"/>
          </w:tcPr>
          <w:p>
            <w:pPr>
              <w:pStyle w:val="14"/>
              <w:rPr>
                <w:rFonts w:hint="default"/>
                <w:lang w:val="en-US" w:eastAsia="zh-CN"/>
              </w:rPr>
            </w:pPr>
            <w:r>
              <w:rPr>
                <w:rFonts w:hint="eastAsia"/>
                <w:lang w:val="en-US" w:eastAsia="zh-CN"/>
              </w:rPr>
              <w:t>3.00</w:t>
            </w:r>
          </w:p>
        </w:tc>
        <w:tc>
          <w:tcPr>
            <w:tcW w:w="1568" w:type="dxa"/>
            <w:vAlign w:val="center"/>
          </w:tcPr>
          <w:p>
            <w:pPr>
              <w:pStyle w:val="14"/>
              <w:rPr>
                <w:rFonts w:hint="default"/>
                <w:lang w:val="en-US" w:eastAsia="zh-CN"/>
              </w:rPr>
            </w:pPr>
            <w:r>
              <w:rPr>
                <w:rFonts w:hint="eastAsia"/>
                <w:lang w:val="en-US" w:eastAsia="zh-CN"/>
              </w:rPr>
              <w:t>3.00</w:t>
            </w: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568" w:type="dxa"/>
            <w:vAlign w:val="center"/>
          </w:tcPr>
          <w:p>
            <w:pPr>
              <w:pStyle w:val="16"/>
              <w:rPr>
                <w:rFonts w:hint="default" w:ascii="方正书宋_GBK" w:eastAsia="方正书宋_GBK"/>
                <w:lang w:val="en-US" w:eastAsia="zh-CN"/>
              </w:rPr>
            </w:pPr>
            <w:r>
              <w:rPr>
                <w:rFonts w:hint="eastAsia" w:ascii="方正书宋_GBK" w:eastAsia="方正书宋_GBK"/>
                <w:lang w:val="en-US" w:eastAsia="zh-CN"/>
              </w:rPr>
              <w:t>31002</w:t>
            </w:r>
          </w:p>
        </w:tc>
        <w:tc>
          <w:tcPr>
            <w:tcW w:w="1568" w:type="dxa"/>
            <w:vAlign w:val="center"/>
          </w:tcPr>
          <w:p>
            <w:pPr>
              <w:pStyle w:val="15"/>
              <w:rPr>
                <w:rFonts w:hint="eastAsia" w:ascii="方正书宋_GBK" w:eastAsia="方正书宋_GBK"/>
              </w:rPr>
            </w:pPr>
            <w:r>
              <w:rPr>
                <w:rFonts w:hint="eastAsia" w:ascii="方正书宋_GBK" w:eastAsia="方正书宋_GBK"/>
              </w:rPr>
              <w:t>办公设备购置费</w:t>
            </w:r>
          </w:p>
        </w:tc>
        <w:tc>
          <w:tcPr>
            <w:tcW w:w="1568" w:type="dxa"/>
            <w:vAlign w:val="center"/>
          </w:tcPr>
          <w:p>
            <w:pPr>
              <w:pStyle w:val="14"/>
              <w:rPr>
                <w:rFonts w:hint="default"/>
                <w:lang w:val="en-US" w:eastAsia="zh-CN"/>
              </w:rPr>
            </w:pPr>
            <w:r>
              <w:rPr>
                <w:rFonts w:hint="eastAsia"/>
                <w:lang w:val="en-US" w:eastAsia="zh-CN"/>
              </w:rPr>
              <w:t>1.00</w:t>
            </w:r>
          </w:p>
        </w:tc>
        <w:tc>
          <w:tcPr>
            <w:tcW w:w="1568" w:type="dxa"/>
            <w:vAlign w:val="center"/>
          </w:tcPr>
          <w:p>
            <w:pPr>
              <w:pStyle w:val="14"/>
              <w:rPr>
                <w:rFonts w:hint="default"/>
                <w:lang w:val="en-US" w:eastAsia="zh-CN"/>
              </w:rPr>
            </w:pPr>
            <w:r>
              <w:rPr>
                <w:rFonts w:hint="eastAsia"/>
                <w:lang w:val="en-US" w:eastAsia="zh-CN"/>
              </w:rPr>
              <w:t>1.00</w:t>
            </w: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568" w:type="dxa"/>
            <w:vAlign w:val="center"/>
          </w:tcPr>
          <w:p>
            <w:pPr>
              <w:pStyle w:val="16"/>
              <w:rPr>
                <w:rFonts w:ascii="方正书宋_GBK" w:eastAsia="方正书宋_GBK"/>
              </w:rPr>
            </w:pPr>
          </w:p>
        </w:tc>
        <w:tc>
          <w:tcPr>
            <w:tcW w:w="1568" w:type="dxa"/>
            <w:vAlign w:val="center"/>
          </w:tcPr>
          <w:p>
            <w:pPr>
              <w:spacing w:line="300" w:lineRule="exact"/>
              <w:jc w:val="left"/>
              <w:rPr>
                <w:rFonts w:hint="eastAsia" w:ascii="方正书宋_GBK" w:hAnsi="Times New Roman" w:eastAsia="方正书宋_GBK"/>
                <w:sz w:val="24"/>
                <w:szCs w:val="24"/>
                <w:lang w:val="en-US" w:eastAsia="uk-UA" w:bidi="ar-SA"/>
              </w:rPr>
            </w:pPr>
            <w:r>
              <w:rPr>
                <w:rFonts w:hint="eastAsia" w:ascii="方正书宋_GBK" w:eastAsia="方正书宋_GBK"/>
              </w:rPr>
              <w:t>公务用车运行维护费</w:t>
            </w:r>
          </w:p>
        </w:tc>
        <w:tc>
          <w:tcPr>
            <w:tcW w:w="1568" w:type="dxa"/>
            <w:vAlign w:val="center"/>
          </w:tcPr>
          <w:p>
            <w:pPr>
              <w:pStyle w:val="14"/>
              <w:rPr>
                <w:rFonts w:hint="default"/>
                <w:lang w:val="en-US" w:eastAsia="zh-CN"/>
              </w:rPr>
            </w:pPr>
            <w:r>
              <w:rPr>
                <w:rFonts w:hint="eastAsia"/>
                <w:lang w:val="en-US" w:eastAsia="zh-CN"/>
              </w:rPr>
              <w:t>6.00</w:t>
            </w:r>
          </w:p>
        </w:tc>
        <w:tc>
          <w:tcPr>
            <w:tcW w:w="1568" w:type="dxa"/>
            <w:vAlign w:val="center"/>
          </w:tcPr>
          <w:p>
            <w:pPr>
              <w:pStyle w:val="14"/>
              <w:rPr>
                <w:rFonts w:hint="default"/>
                <w:lang w:val="en-US" w:eastAsia="zh-CN"/>
              </w:rPr>
            </w:pPr>
            <w:r>
              <w:rPr>
                <w:rFonts w:hint="eastAsia"/>
                <w:lang w:val="en-US" w:eastAsia="zh-CN"/>
              </w:rPr>
              <w:t>6.00</w:t>
            </w: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568" w:type="dxa"/>
            <w:vAlign w:val="center"/>
          </w:tcPr>
          <w:p>
            <w:pPr>
              <w:pStyle w:val="16"/>
              <w:rPr>
                <w:rFonts w:hint="default" w:ascii="方正书宋_GBK" w:eastAsia="方正书宋_GBK"/>
                <w:lang w:val="en-US" w:eastAsia="zh-CN"/>
              </w:rPr>
            </w:pPr>
            <w:r>
              <w:rPr>
                <w:rFonts w:hint="eastAsia" w:ascii="方正书宋_GBK" w:eastAsia="方正书宋_GBK"/>
                <w:lang w:val="en-US" w:eastAsia="zh-CN"/>
              </w:rPr>
              <w:t>30231</w:t>
            </w:r>
          </w:p>
        </w:tc>
        <w:tc>
          <w:tcPr>
            <w:tcW w:w="1568" w:type="dxa"/>
            <w:vAlign w:val="center"/>
          </w:tcPr>
          <w:p>
            <w:pPr>
              <w:spacing w:line="300" w:lineRule="exact"/>
              <w:jc w:val="left"/>
              <w:rPr>
                <w:rFonts w:hint="eastAsia" w:ascii="方正书宋_GBK" w:hAnsi="Times New Roman" w:eastAsia="方正书宋_GBK"/>
                <w:sz w:val="24"/>
                <w:szCs w:val="24"/>
                <w:lang w:val="en-US" w:eastAsia="uk-UA" w:bidi="ar-SA"/>
              </w:rPr>
            </w:pPr>
            <w:r>
              <w:rPr>
                <w:rFonts w:ascii="方正书宋_GBK" w:eastAsia="方正书宋_GBK"/>
              </w:rPr>
              <w:t xml:space="preserve">   1</w:t>
            </w:r>
            <w:r>
              <w:rPr>
                <w:rFonts w:hint="eastAsia" w:ascii="方正书宋_GBK" w:eastAsia="方正书宋_GBK"/>
              </w:rPr>
              <w:t>）燃料费</w:t>
            </w:r>
          </w:p>
        </w:tc>
        <w:tc>
          <w:tcPr>
            <w:tcW w:w="1568" w:type="dxa"/>
            <w:vAlign w:val="center"/>
          </w:tcPr>
          <w:p>
            <w:pPr>
              <w:pStyle w:val="14"/>
              <w:rPr>
                <w:rFonts w:hint="default"/>
                <w:lang w:val="en-US" w:eastAsia="zh-CN"/>
              </w:rPr>
            </w:pPr>
            <w:r>
              <w:rPr>
                <w:rFonts w:hint="eastAsia"/>
                <w:lang w:val="en-US" w:eastAsia="zh-CN"/>
              </w:rPr>
              <w:t>2.50</w:t>
            </w:r>
            <w:bookmarkStart w:id="8" w:name="_GoBack"/>
            <w:bookmarkEnd w:id="8"/>
          </w:p>
        </w:tc>
        <w:tc>
          <w:tcPr>
            <w:tcW w:w="1568" w:type="dxa"/>
            <w:vAlign w:val="center"/>
          </w:tcPr>
          <w:p>
            <w:pPr>
              <w:pStyle w:val="14"/>
              <w:rPr>
                <w:rFonts w:hint="default"/>
                <w:lang w:val="en-US" w:eastAsia="zh-CN"/>
              </w:rPr>
            </w:pPr>
            <w:r>
              <w:rPr>
                <w:rFonts w:hint="eastAsia"/>
                <w:lang w:val="en-US" w:eastAsia="zh-CN"/>
              </w:rPr>
              <w:t>2.50</w:t>
            </w: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568" w:type="dxa"/>
            <w:vAlign w:val="center"/>
          </w:tcPr>
          <w:p>
            <w:pPr>
              <w:pStyle w:val="16"/>
              <w:rPr>
                <w:rFonts w:hint="default" w:ascii="方正书宋_GBK" w:eastAsia="方正书宋_GBK"/>
                <w:lang w:val="en-US" w:eastAsia="zh-CN"/>
              </w:rPr>
            </w:pPr>
            <w:r>
              <w:rPr>
                <w:rFonts w:hint="eastAsia" w:ascii="方正书宋_GBK" w:eastAsia="方正书宋_GBK"/>
                <w:lang w:val="en-US" w:eastAsia="zh-CN"/>
              </w:rPr>
              <w:t>30231</w:t>
            </w:r>
          </w:p>
        </w:tc>
        <w:tc>
          <w:tcPr>
            <w:tcW w:w="1568" w:type="dxa"/>
            <w:vAlign w:val="center"/>
          </w:tcPr>
          <w:p>
            <w:pPr>
              <w:spacing w:line="300" w:lineRule="exact"/>
              <w:jc w:val="left"/>
              <w:rPr>
                <w:rFonts w:hint="eastAsia" w:ascii="方正书宋_GBK" w:hAnsi="Times New Roman" w:eastAsia="方正书宋_GBK"/>
                <w:sz w:val="24"/>
                <w:szCs w:val="24"/>
                <w:lang w:val="en-US" w:eastAsia="uk-UA" w:bidi="ar-SA"/>
              </w:rPr>
            </w:pPr>
            <w:r>
              <w:rPr>
                <w:rFonts w:ascii="方正书宋_GBK" w:eastAsia="方正书宋_GBK"/>
              </w:rPr>
              <w:t xml:space="preserve">   2</w:t>
            </w:r>
            <w:r>
              <w:rPr>
                <w:rFonts w:hint="eastAsia" w:ascii="方正书宋_GBK" w:eastAsia="方正书宋_GBK"/>
              </w:rPr>
              <w:t>）维修费</w:t>
            </w:r>
          </w:p>
        </w:tc>
        <w:tc>
          <w:tcPr>
            <w:tcW w:w="1568" w:type="dxa"/>
            <w:vAlign w:val="center"/>
          </w:tcPr>
          <w:p>
            <w:pPr>
              <w:pStyle w:val="14"/>
              <w:rPr>
                <w:rFonts w:hint="default"/>
                <w:lang w:val="en-US" w:eastAsia="zh-CN"/>
              </w:rPr>
            </w:pPr>
            <w:r>
              <w:rPr>
                <w:rFonts w:hint="eastAsia"/>
                <w:lang w:val="en-US" w:eastAsia="zh-CN"/>
              </w:rPr>
              <w:t>2.50</w:t>
            </w:r>
          </w:p>
        </w:tc>
        <w:tc>
          <w:tcPr>
            <w:tcW w:w="1568" w:type="dxa"/>
            <w:vAlign w:val="center"/>
          </w:tcPr>
          <w:p>
            <w:pPr>
              <w:pStyle w:val="14"/>
              <w:rPr>
                <w:rFonts w:hint="default"/>
                <w:lang w:val="en-US" w:eastAsia="zh-CN"/>
              </w:rPr>
            </w:pPr>
            <w:r>
              <w:rPr>
                <w:rFonts w:hint="eastAsia"/>
                <w:lang w:val="en-US" w:eastAsia="zh-CN"/>
              </w:rPr>
              <w:t>2.50</w:t>
            </w: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568" w:type="dxa"/>
            <w:vAlign w:val="center"/>
          </w:tcPr>
          <w:p>
            <w:pPr>
              <w:pStyle w:val="16"/>
              <w:rPr>
                <w:rFonts w:hint="default" w:ascii="方正书宋_GBK" w:eastAsia="方正书宋_GBK"/>
                <w:lang w:val="en-US" w:eastAsia="zh-CN"/>
              </w:rPr>
            </w:pPr>
            <w:r>
              <w:rPr>
                <w:rFonts w:hint="eastAsia" w:ascii="方正书宋_GBK" w:eastAsia="方正书宋_GBK"/>
                <w:lang w:val="en-US" w:eastAsia="zh-CN"/>
              </w:rPr>
              <w:t>30231</w:t>
            </w:r>
          </w:p>
        </w:tc>
        <w:tc>
          <w:tcPr>
            <w:tcW w:w="1568" w:type="dxa"/>
            <w:vAlign w:val="center"/>
          </w:tcPr>
          <w:p>
            <w:pPr>
              <w:spacing w:line="300" w:lineRule="exact"/>
              <w:jc w:val="left"/>
              <w:rPr>
                <w:rFonts w:hint="eastAsia" w:ascii="方正书宋_GBK" w:hAnsi="Times New Roman" w:eastAsia="方正书宋_GBK"/>
                <w:sz w:val="24"/>
                <w:szCs w:val="24"/>
                <w:lang w:val="en-US" w:eastAsia="uk-UA" w:bidi="ar-SA"/>
              </w:rPr>
            </w:pPr>
            <w:r>
              <w:rPr>
                <w:rFonts w:ascii="方正书宋_GBK" w:eastAsia="方正书宋_GBK"/>
              </w:rPr>
              <w:t xml:space="preserve">   3</w:t>
            </w:r>
            <w:r>
              <w:rPr>
                <w:rFonts w:hint="eastAsia" w:ascii="方正书宋_GBK" w:eastAsia="方正书宋_GBK"/>
              </w:rPr>
              <w:t>）保险费</w:t>
            </w:r>
          </w:p>
        </w:tc>
        <w:tc>
          <w:tcPr>
            <w:tcW w:w="1568" w:type="dxa"/>
            <w:vAlign w:val="center"/>
          </w:tcPr>
          <w:p>
            <w:pPr>
              <w:pStyle w:val="14"/>
              <w:rPr>
                <w:rFonts w:hint="default"/>
                <w:lang w:val="en-US" w:eastAsia="zh-CN"/>
              </w:rPr>
            </w:pPr>
            <w:r>
              <w:rPr>
                <w:rFonts w:hint="eastAsia"/>
                <w:lang w:val="en-US" w:eastAsia="zh-CN"/>
              </w:rPr>
              <w:t>1.00</w:t>
            </w:r>
          </w:p>
        </w:tc>
        <w:tc>
          <w:tcPr>
            <w:tcW w:w="1568" w:type="dxa"/>
            <w:vAlign w:val="center"/>
          </w:tcPr>
          <w:p>
            <w:pPr>
              <w:pStyle w:val="14"/>
              <w:rPr>
                <w:rFonts w:hint="default"/>
                <w:lang w:val="en-US" w:eastAsia="zh-CN"/>
              </w:rPr>
            </w:pPr>
            <w:r>
              <w:rPr>
                <w:rFonts w:hint="eastAsia"/>
                <w:lang w:val="en-US" w:eastAsia="zh-CN"/>
              </w:rPr>
              <w:t>1.00</w:t>
            </w: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568" w:type="dxa"/>
            <w:vAlign w:val="center"/>
          </w:tcPr>
          <w:p>
            <w:pPr>
              <w:pStyle w:val="16"/>
              <w:rPr>
                <w:rFonts w:hint="default" w:ascii="方正书宋_GBK" w:eastAsia="方正书宋_GBK"/>
                <w:lang w:val="en-US" w:eastAsia="zh-CN"/>
              </w:rPr>
            </w:pPr>
            <w:r>
              <w:rPr>
                <w:rFonts w:hint="eastAsia" w:ascii="方正书宋_GBK" w:eastAsia="方正书宋_GBK"/>
                <w:lang w:val="en-US" w:eastAsia="zh-CN"/>
              </w:rPr>
              <w:t>30202</w:t>
            </w:r>
          </w:p>
        </w:tc>
        <w:tc>
          <w:tcPr>
            <w:tcW w:w="1568" w:type="dxa"/>
            <w:vAlign w:val="center"/>
          </w:tcPr>
          <w:p>
            <w:pPr>
              <w:pStyle w:val="15"/>
              <w:rPr>
                <w:rFonts w:hint="eastAsia" w:ascii="方正书宋_GBK" w:eastAsia="方正书宋_GBK"/>
                <w:lang w:val="en-US" w:eastAsia="zh-CN"/>
              </w:rPr>
            </w:pPr>
            <w:r>
              <w:rPr>
                <w:rFonts w:hint="eastAsia" w:ascii="方正书宋_GBK" w:eastAsia="方正书宋_GBK"/>
                <w:lang w:val="en-US" w:eastAsia="zh-CN"/>
              </w:rPr>
              <w:t>印刷费</w:t>
            </w:r>
          </w:p>
        </w:tc>
        <w:tc>
          <w:tcPr>
            <w:tcW w:w="1568" w:type="dxa"/>
            <w:vAlign w:val="center"/>
          </w:tcPr>
          <w:p>
            <w:pPr>
              <w:pStyle w:val="14"/>
              <w:rPr>
                <w:rFonts w:hint="default"/>
                <w:lang w:val="en-US" w:eastAsia="zh-CN"/>
              </w:rPr>
            </w:pPr>
            <w:r>
              <w:rPr>
                <w:rFonts w:hint="eastAsia"/>
                <w:lang w:val="en-US" w:eastAsia="zh-CN"/>
              </w:rPr>
              <w:t>1.00</w:t>
            </w:r>
          </w:p>
        </w:tc>
        <w:tc>
          <w:tcPr>
            <w:tcW w:w="1568" w:type="dxa"/>
            <w:vAlign w:val="center"/>
          </w:tcPr>
          <w:p>
            <w:pPr>
              <w:pStyle w:val="14"/>
              <w:rPr>
                <w:rFonts w:hint="default"/>
                <w:lang w:val="en-US" w:eastAsia="zh-CN"/>
              </w:rPr>
            </w:pPr>
            <w:r>
              <w:rPr>
                <w:rFonts w:hint="eastAsia"/>
                <w:lang w:val="en-US" w:eastAsia="zh-CN"/>
              </w:rPr>
              <w:t>1.00</w:t>
            </w: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568" w:type="dxa"/>
            <w:vAlign w:val="center"/>
          </w:tcPr>
          <w:p>
            <w:pPr>
              <w:pStyle w:val="16"/>
              <w:rPr>
                <w:rFonts w:hint="default" w:ascii="方正书宋_GBK" w:eastAsia="方正书宋_GBK"/>
                <w:lang w:val="en-US" w:eastAsia="zh-CN"/>
              </w:rPr>
            </w:pPr>
            <w:r>
              <w:rPr>
                <w:rFonts w:hint="eastAsia" w:ascii="方正书宋_GBK" w:eastAsia="方正书宋_GBK"/>
                <w:lang w:val="en-US" w:eastAsia="zh-CN"/>
              </w:rPr>
              <w:t>30299</w:t>
            </w:r>
          </w:p>
        </w:tc>
        <w:tc>
          <w:tcPr>
            <w:tcW w:w="1568" w:type="dxa"/>
            <w:vAlign w:val="center"/>
          </w:tcPr>
          <w:p>
            <w:pPr>
              <w:pStyle w:val="15"/>
              <w:rPr>
                <w:rFonts w:hint="default" w:ascii="方正书宋_GBK" w:eastAsia="方正书宋_GBK"/>
                <w:lang w:val="en-US" w:eastAsia="zh-CN"/>
              </w:rPr>
            </w:pPr>
            <w:r>
              <w:rPr>
                <w:rFonts w:hint="eastAsia" w:ascii="方正书宋_GBK" w:eastAsia="方正书宋_GBK"/>
                <w:lang w:val="en-US" w:eastAsia="zh-CN"/>
              </w:rPr>
              <w:t>其他商品和服务支出</w:t>
            </w:r>
          </w:p>
        </w:tc>
        <w:tc>
          <w:tcPr>
            <w:tcW w:w="1568" w:type="dxa"/>
            <w:vAlign w:val="center"/>
          </w:tcPr>
          <w:p>
            <w:pPr>
              <w:pStyle w:val="14"/>
              <w:rPr>
                <w:rFonts w:hint="default"/>
                <w:lang w:val="en-US" w:eastAsia="zh-CN"/>
              </w:rPr>
            </w:pPr>
            <w:r>
              <w:rPr>
                <w:rFonts w:hint="eastAsia"/>
                <w:lang w:val="en-US" w:eastAsia="zh-CN"/>
              </w:rPr>
              <w:t>2.00</w:t>
            </w:r>
          </w:p>
        </w:tc>
        <w:tc>
          <w:tcPr>
            <w:tcW w:w="1568" w:type="dxa"/>
            <w:vAlign w:val="center"/>
          </w:tcPr>
          <w:p>
            <w:pPr>
              <w:pStyle w:val="14"/>
              <w:rPr>
                <w:rFonts w:hint="default"/>
                <w:lang w:val="en-US" w:eastAsia="zh-CN"/>
              </w:rPr>
            </w:pPr>
            <w:r>
              <w:rPr>
                <w:rFonts w:hint="eastAsia"/>
                <w:lang w:val="en-US" w:eastAsia="zh-CN"/>
              </w:rPr>
              <w:t>2.00</w:t>
            </w: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568" w:type="dxa"/>
            <w:vAlign w:val="center"/>
          </w:tcPr>
          <w:p>
            <w:pPr>
              <w:pStyle w:val="16"/>
              <w:rPr>
                <w:rFonts w:hint="default" w:ascii="方正书宋_GBK" w:eastAsia="方正书宋_GBK"/>
                <w:lang w:val="en-US" w:eastAsia="zh-CN"/>
              </w:rPr>
            </w:pPr>
            <w:r>
              <w:rPr>
                <w:rFonts w:hint="eastAsia" w:ascii="方正书宋_GBK" w:eastAsia="方正书宋_GBK"/>
                <w:lang w:val="en-US" w:eastAsia="zh-CN"/>
              </w:rPr>
              <w:t>30228</w:t>
            </w:r>
          </w:p>
        </w:tc>
        <w:tc>
          <w:tcPr>
            <w:tcW w:w="1568" w:type="dxa"/>
            <w:vAlign w:val="center"/>
          </w:tcPr>
          <w:p>
            <w:pPr>
              <w:pStyle w:val="15"/>
              <w:rPr>
                <w:rFonts w:hint="default" w:ascii="方正书宋_GBK" w:eastAsia="方正书宋_GBK"/>
                <w:lang w:val="en-US" w:eastAsia="zh-CN"/>
              </w:rPr>
            </w:pPr>
            <w:r>
              <w:rPr>
                <w:rFonts w:hint="eastAsia" w:ascii="方正书宋_GBK" w:eastAsia="方正书宋_GBK"/>
                <w:lang w:val="en-US" w:eastAsia="zh-CN"/>
              </w:rPr>
              <w:t>工会经费</w:t>
            </w:r>
          </w:p>
        </w:tc>
        <w:tc>
          <w:tcPr>
            <w:tcW w:w="1568" w:type="dxa"/>
            <w:vAlign w:val="center"/>
          </w:tcPr>
          <w:p>
            <w:pPr>
              <w:pStyle w:val="14"/>
              <w:rPr>
                <w:rFonts w:hint="default"/>
                <w:lang w:val="en-US" w:eastAsia="zh-CN"/>
              </w:rPr>
            </w:pPr>
            <w:r>
              <w:rPr>
                <w:rFonts w:hint="eastAsia"/>
                <w:lang w:val="en-US" w:eastAsia="zh-CN"/>
              </w:rPr>
              <w:t>1.00</w:t>
            </w:r>
          </w:p>
        </w:tc>
        <w:tc>
          <w:tcPr>
            <w:tcW w:w="1568" w:type="dxa"/>
            <w:vAlign w:val="center"/>
          </w:tcPr>
          <w:p>
            <w:pPr>
              <w:pStyle w:val="14"/>
              <w:rPr>
                <w:rFonts w:hint="default"/>
                <w:lang w:val="en-US" w:eastAsia="zh-CN"/>
              </w:rPr>
            </w:pPr>
            <w:r>
              <w:rPr>
                <w:rFonts w:hint="eastAsia"/>
                <w:lang w:val="en-US" w:eastAsia="zh-CN"/>
              </w:rPr>
              <w:t>1.00</w:t>
            </w: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568" w:type="dxa"/>
            <w:vAlign w:val="center"/>
          </w:tcPr>
          <w:p>
            <w:pPr>
              <w:pStyle w:val="16"/>
              <w:rPr>
                <w:rFonts w:hint="default" w:ascii="方正书宋_GBK" w:eastAsia="方正书宋_GBK"/>
                <w:lang w:val="en-US" w:eastAsia="zh-CN"/>
              </w:rPr>
            </w:pPr>
            <w:r>
              <w:rPr>
                <w:rFonts w:hint="eastAsia" w:ascii="方正书宋_GBK" w:eastAsia="方正书宋_GBK"/>
                <w:lang w:val="en-US" w:eastAsia="zh-CN"/>
              </w:rPr>
              <w:t>30229</w:t>
            </w:r>
          </w:p>
        </w:tc>
        <w:tc>
          <w:tcPr>
            <w:tcW w:w="1568" w:type="dxa"/>
            <w:vAlign w:val="center"/>
          </w:tcPr>
          <w:p>
            <w:pPr>
              <w:pStyle w:val="15"/>
              <w:rPr>
                <w:rFonts w:hint="default" w:ascii="方正书宋_GBK" w:eastAsia="方正书宋_GBK"/>
                <w:lang w:val="en-US" w:eastAsia="zh-CN"/>
              </w:rPr>
            </w:pPr>
            <w:r>
              <w:rPr>
                <w:rFonts w:hint="eastAsia" w:ascii="方正书宋_GBK" w:eastAsia="方正书宋_GBK"/>
                <w:lang w:val="en-US" w:eastAsia="zh-CN"/>
              </w:rPr>
              <w:t>福利费</w:t>
            </w:r>
          </w:p>
        </w:tc>
        <w:tc>
          <w:tcPr>
            <w:tcW w:w="1568" w:type="dxa"/>
            <w:vAlign w:val="center"/>
          </w:tcPr>
          <w:p>
            <w:pPr>
              <w:pStyle w:val="14"/>
              <w:rPr>
                <w:rFonts w:hint="default"/>
                <w:lang w:val="en-US" w:eastAsia="zh-CN"/>
              </w:rPr>
            </w:pPr>
            <w:r>
              <w:rPr>
                <w:rFonts w:hint="eastAsia"/>
                <w:lang w:val="en-US" w:eastAsia="zh-CN"/>
              </w:rPr>
              <w:t>3.10</w:t>
            </w:r>
          </w:p>
        </w:tc>
        <w:tc>
          <w:tcPr>
            <w:tcW w:w="1568" w:type="dxa"/>
            <w:vAlign w:val="center"/>
          </w:tcPr>
          <w:p>
            <w:pPr>
              <w:pStyle w:val="14"/>
              <w:rPr>
                <w:rFonts w:hint="default"/>
                <w:lang w:val="en-US" w:eastAsia="zh-CN"/>
              </w:rPr>
            </w:pPr>
            <w:r>
              <w:rPr>
                <w:rFonts w:hint="eastAsia"/>
                <w:lang w:val="en-US" w:eastAsia="zh-CN"/>
              </w:rPr>
              <w:t>3.10</w:t>
            </w: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c>
          <w:tcPr>
            <w:tcW w:w="1568" w:type="dxa"/>
            <w:vAlign w:val="center"/>
          </w:tcPr>
          <w:p>
            <w:pPr>
              <w:pStyle w:val="14"/>
            </w:pPr>
          </w:p>
        </w:tc>
      </w:tr>
    </w:tbl>
    <w:p>
      <w:pPr>
        <w:sectPr>
          <w:pgSz w:w="16840" w:h="11900" w:orient="landscape"/>
          <w:pgMar w:top="1020" w:right="1361" w:bottom="1020" w:left="1361"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2"/>
        </w:rPr>
        <w:t>部门项目支出预算</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4"/>
        <w:gridCol w:w="834"/>
        <w:gridCol w:w="834"/>
        <w:gridCol w:w="834"/>
        <w:gridCol w:w="834"/>
        <w:gridCol w:w="834"/>
        <w:gridCol w:w="834"/>
        <w:gridCol w:w="834"/>
        <w:gridCol w:w="834"/>
        <w:gridCol w:w="834"/>
        <w:gridCol w:w="8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59" w:type="dxa"/>
            <w:gridSpan w:val="5"/>
            <w:tcBorders>
              <w:top w:val="single" w:color="FFFFFF" w:sz="6" w:space="0"/>
              <w:left w:val="single" w:color="FFFFFF" w:sz="6" w:space="0"/>
              <w:right w:val="single" w:color="FFFFFF" w:sz="6" w:space="0"/>
            </w:tcBorders>
            <w:vAlign w:val="center"/>
          </w:tcPr>
          <w:p>
            <w:pPr>
              <w:pStyle w:val="12"/>
            </w:pPr>
            <w:r>
              <w:t>324唐山市曹妃甸区自然资源和规划局南堡经济开发区分局</w:t>
            </w:r>
          </w:p>
        </w:tc>
        <w:tc>
          <w:tcPr>
            <w:tcW w:w="7313" w:type="dxa"/>
            <w:gridSpan w:val="6"/>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268" w:type="dxa"/>
            <w:vMerge w:val="restart"/>
            <w:vAlign w:val="center"/>
          </w:tcPr>
          <w:p>
            <w:pPr>
              <w:pStyle w:val="13"/>
            </w:pPr>
            <w:r>
              <w:t>项目名称</w:t>
            </w:r>
          </w:p>
        </w:tc>
        <w:tc>
          <w:tcPr>
            <w:tcW w:w="1621" w:type="dxa"/>
            <w:vMerge w:val="restart"/>
            <w:vAlign w:val="center"/>
          </w:tcPr>
          <w:p>
            <w:pPr>
              <w:pStyle w:val="13"/>
            </w:pPr>
            <w:r>
              <w:t>项目承担单位</w:t>
            </w:r>
          </w:p>
        </w:tc>
        <w:tc>
          <w:tcPr>
            <w:tcW w:w="1032" w:type="dxa"/>
            <w:vMerge w:val="restart"/>
            <w:vAlign w:val="center"/>
          </w:tcPr>
          <w:p>
            <w:pPr>
              <w:pStyle w:val="13"/>
            </w:pPr>
            <w:r>
              <w:t>功能分类科目编码</w:t>
            </w:r>
          </w:p>
        </w:tc>
        <w:tc>
          <w:tcPr>
            <w:tcW w:w="9751" w:type="dxa"/>
            <w:gridSpan w:val="8"/>
            <w:vAlign w:val="center"/>
          </w:tcPr>
          <w:p>
            <w:pPr>
              <w:pStyle w:val="13"/>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268" w:type="dxa"/>
            <w:vMerge w:val="continue"/>
          </w:tcPr>
          <w:p/>
        </w:tc>
        <w:tc>
          <w:tcPr>
            <w:tcW w:w="1621" w:type="dxa"/>
            <w:vMerge w:val="continue"/>
          </w:tcPr>
          <w:p/>
        </w:tc>
        <w:tc>
          <w:tcPr>
            <w:tcW w:w="1032" w:type="dxa"/>
            <w:vMerge w:val="continue"/>
          </w:tcPr>
          <w:p/>
        </w:tc>
        <w:tc>
          <w:tcPr>
            <w:tcW w:w="1219" w:type="dxa"/>
            <w:vAlign w:val="center"/>
          </w:tcPr>
          <w:p>
            <w:pPr>
              <w:pStyle w:val="13"/>
            </w:pPr>
            <w:r>
              <w:t>合 计</w:t>
            </w:r>
          </w:p>
        </w:tc>
        <w:tc>
          <w:tcPr>
            <w:tcW w:w="1219" w:type="dxa"/>
            <w:vAlign w:val="center"/>
          </w:tcPr>
          <w:p>
            <w:pPr>
              <w:pStyle w:val="13"/>
            </w:pPr>
            <w:r>
              <w:t>一般公共    预算拨款</w:t>
            </w:r>
          </w:p>
        </w:tc>
        <w:tc>
          <w:tcPr>
            <w:tcW w:w="1219" w:type="dxa"/>
            <w:vAlign w:val="center"/>
          </w:tcPr>
          <w:p>
            <w:pPr>
              <w:pStyle w:val="13"/>
            </w:pPr>
            <w:r>
              <w:t>基金预算    拨款</w:t>
            </w:r>
          </w:p>
        </w:tc>
        <w:tc>
          <w:tcPr>
            <w:tcW w:w="1219" w:type="dxa"/>
            <w:vAlign w:val="center"/>
          </w:tcPr>
          <w:p>
            <w:pPr>
              <w:pStyle w:val="13"/>
            </w:pPr>
            <w:r>
              <w:t>国有资本经营预算拨款</w:t>
            </w:r>
          </w:p>
        </w:tc>
        <w:tc>
          <w:tcPr>
            <w:tcW w:w="1219" w:type="dxa"/>
            <w:vAlign w:val="center"/>
          </w:tcPr>
          <w:p>
            <w:pPr>
              <w:pStyle w:val="13"/>
            </w:pPr>
            <w:r>
              <w:t>财政专户    核拨</w:t>
            </w:r>
          </w:p>
        </w:tc>
        <w:tc>
          <w:tcPr>
            <w:tcW w:w="1219" w:type="dxa"/>
            <w:vAlign w:val="center"/>
          </w:tcPr>
          <w:p>
            <w:pPr>
              <w:pStyle w:val="13"/>
            </w:pPr>
            <w:r>
              <w:t>单位资金</w:t>
            </w:r>
          </w:p>
        </w:tc>
        <w:tc>
          <w:tcPr>
            <w:tcW w:w="1219" w:type="dxa"/>
            <w:vAlign w:val="center"/>
          </w:tcPr>
          <w:p>
            <w:pPr>
              <w:pStyle w:val="13"/>
            </w:pPr>
            <w:r>
              <w:t>财政拨款    结转</w:t>
            </w:r>
          </w:p>
        </w:tc>
        <w:tc>
          <w:tcPr>
            <w:tcW w:w="1219" w:type="dxa"/>
            <w:vAlign w:val="center"/>
          </w:tcPr>
          <w:p>
            <w:pPr>
              <w:pStyle w:val="13"/>
            </w:pPr>
            <w:r>
              <w:t>非财政    拨款结转    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7"/>
              <w:spacing w:before="0" w:after="0"/>
              <w:ind w:firstLine="0"/>
            </w:pPr>
            <w:r>
              <w:t>合计</w:t>
            </w:r>
          </w:p>
        </w:tc>
        <w:tc>
          <w:tcPr>
            <w:tcW w:w="1621" w:type="dxa"/>
            <w:vAlign w:val="center"/>
          </w:tcPr>
          <w:p>
            <w:pPr>
              <w:pStyle w:val="18"/>
            </w:pPr>
          </w:p>
        </w:tc>
        <w:tc>
          <w:tcPr>
            <w:tcW w:w="1032" w:type="dxa"/>
            <w:vAlign w:val="center"/>
          </w:tcPr>
          <w:p>
            <w:pPr>
              <w:pStyle w:val="18"/>
            </w:pPr>
          </w:p>
        </w:tc>
        <w:tc>
          <w:tcPr>
            <w:tcW w:w="1219" w:type="dxa"/>
            <w:vAlign w:val="center"/>
          </w:tcPr>
          <w:p>
            <w:pPr>
              <w:pStyle w:val="18"/>
            </w:pPr>
            <w:r>
              <w:t>9166.81</w:t>
            </w:r>
          </w:p>
        </w:tc>
        <w:tc>
          <w:tcPr>
            <w:tcW w:w="1219" w:type="dxa"/>
            <w:vAlign w:val="center"/>
          </w:tcPr>
          <w:p>
            <w:pPr>
              <w:pStyle w:val="18"/>
            </w:pPr>
            <w:r>
              <w:t>1255.61</w:t>
            </w:r>
          </w:p>
        </w:tc>
        <w:tc>
          <w:tcPr>
            <w:tcW w:w="1219" w:type="dxa"/>
            <w:vAlign w:val="center"/>
          </w:tcPr>
          <w:p>
            <w:pPr>
              <w:pStyle w:val="18"/>
            </w:pPr>
            <w:r>
              <w:t>7911.20</w:t>
            </w:r>
          </w:p>
        </w:tc>
        <w:tc>
          <w:tcPr>
            <w:tcW w:w="1219" w:type="dxa"/>
            <w:vAlign w:val="center"/>
          </w:tcPr>
          <w:p>
            <w:pPr>
              <w:pStyle w:val="18"/>
            </w:pPr>
          </w:p>
        </w:tc>
        <w:tc>
          <w:tcPr>
            <w:tcW w:w="1219" w:type="dxa"/>
            <w:vAlign w:val="center"/>
          </w:tcPr>
          <w:p>
            <w:pPr>
              <w:pStyle w:val="18"/>
            </w:pPr>
          </w:p>
        </w:tc>
        <w:tc>
          <w:tcPr>
            <w:tcW w:w="1219" w:type="dxa"/>
            <w:vAlign w:val="center"/>
          </w:tcPr>
          <w:p>
            <w:pPr>
              <w:pStyle w:val="18"/>
            </w:pPr>
          </w:p>
        </w:tc>
        <w:tc>
          <w:tcPr>
            <w:tcW w:w="1219" w:type="dxa"/>
            <w:vAlign w:val="center"/>
          </w:tcPr>
          <w:p>
            <w:pPr>
              <w:pStyle w:val="18"/>
            </w:pPr>
          </w:p>
        </w:tc>
        <w:tc>
          <w:tcPr>
            <w:tcW w:w="121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9"/>
            </w:pPr>
            <w:r>
              <w:t>特定目标类项目小计</w:t>
            </w:r>
          </w:p>
        </w:tc>
        <w:tc>
          <w:tcPr>
            <w:tcW w:w="1621" w:type="dxa"/>
            <w:vAlign w:val="center"/>
          </w:tcPr>
          <w:p>
            <w:pPr>
              <w:pStyle w:val="18"/>
            </w:pPr>
          </w:p>
        </w:tc>
        <w:tc>
          <w:tcPr>
            <w:tcW w:w="1032" w:type="dxa"/>
            <w:vAlign w:val="center"/>
          </w:tcPr>
          <w:p>
            <w:pPr>
              <w:pStyle w:val="18"/>
            </w:pPr>
          </w:p>
        </w:tc>
        <w:tc>
          <w:tcPr>
            <w:tcW w:w="1219" w:type="dxa"/>
            <w:vAlign w:val="center"/>
          </w:tcPr>
          <w:p>
            <w:pPr>
              <w:pStyle w:val="18"/>
            </w:pPr>
            <w:r>
              <w:t>9166.81</w:t>
            </w:r>
          </w:p>
        </w:tc>
        <w:tc>
          <w:tcPr>
            <w:tcW w:w="1219" w:type="dxa"/>
            <w:vAlign w:val="center"/>
          </w:tcPr>
          <w:p>
            <w:pPr>
              <w:pStyle w:val="18"/>
            </w:pPr>
            <w:r>
              <w:t>1255.61</w:t>
            </w:r>
          </w:p>
        </w:tc>
        <w:tc>
          <w:tcPr>
            <w:tcW w:w="1219" w:type="dxa"/>
            <w:vAlign w:val="center"/>
          </w:tcPr>
          <w:p>
            <w:pPr>
              <w:pStyle w:val="18"/>
            </w:pPr>
            <w:r>
              <w:t>7911.20</w:t>
            </w:r>
          </w:p>
        </w:tc>
        <w:tc>
          <w:tcPr>
            <w:tcW w:w="1219" w:type="dxa"/>
            <w:vAlign w:val="center"/>
          </w:tcPr>
          <w:p>
            <w:pPr>
              <w:pStyle w:val="18"/>
            </w:pPr>
          </w:p>
        </w:tc>
        <w:tc>
          <w:tcPr>
            <w:tcW w:w="1219" w:type="dxa"/>
            <w:vAlign w:val="center"/>
          </w:tcPr>
          <w:p>
            <w:pPr>
              <w:pStyle w:val="18"/>
            </w:pPr>
          </w:p>
        </w:tc>
        <w:tc>
          <w:tcPr>
            <w:tcW w:w="1219" w:type="dxa"/>
            <w:vAlign w:val="center"/>
          </w:tcPr>
          <w:p>
            <w:pPr>
              <w:pStyle w:val="18"/>
            </w:pPr>
          </w:p>
        </w:tc>
        <w:tc>
          <w:tcPr>
            <w:tcW w:w="1219" w:type="dxa"/>
            <w:vAlign w:val="center"/>
          </w:tcPr>
          <w:p>
            <w:pPr>
              <w:pStyle w:val="18"/>
            </w:pPr>
          </w:p>
        </w:tc>
        <w:tc>
          <w:tcPr>
            <w:tcW w:w="121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Merge w:val="restart"/>
            <w:vAlign w:val="center"/>
          </w:tcPr>
          <w:p>
            <w:pPr>
              <w:pStyle w:val="15"/>
            </w:pPr>
            <w:r>
              <w:t>1、2022基金预算特定项目</w:t>
            </w:r>
          </w:p>
        </w:tc>
        <w:tc>
          <w:tcPr>
            <w:tcW w:w="1621" w:type="dxa"/>
            <w:vMerge w:val="restart"/>
            <w:vAlign w:val="center"/>
          </w:tcPr>
          <w:p>
            <w:pPr>
              <w:pStyle w:val="15"/>
            </w:pPr>
            <w:r>
              <w:t>唐山市曹妃甸区自然资源和规划局南堡经济开发区分局</w:t>
            </w:r>
          </w:p>
        </w:tc>
        <w:tc>
          <w:tcPr>
            <w:tcW w:w="1032" w:type="dxa"/>
            <w:vAlign w:val="center"/>
          </w:tcPr>
          <w:p>
            <w:pPr>
              <w:pStyle w:val="15"/>
            </w:pPr>
            <w:r>
              <w:t>2120801</w:t>
            </w:r>
          </w:p>
        </w:tc>
        <w:tc>
          <w:tcPr>
            <w:tcW w:w="1219" w:type="dxa"/>
            <w:vAlign w:val="center"/>
          </w:tcPr>
          <w:p>
            <w:pPr>
              <w:pStyle w:val="14"/>
            </w:pPr>
            <w:r>
              <w:t>5479.20</w:t>
            </w:r>
          </w:p>
        </w:tc>
        <w:tc>
          <w:tcPr>
            <w:tcW w:w="1219" w:type="dxa"/>
            <w:vAlign w:val="center"/>
          </w:tcPr>
          <w:p>
            <w:pPr>
              <w:pStyle w:val="14"/>
            </w:pPr>
          </w:p>
        </w:tc>
        <w:tc>
          <w:tcPr>
            <w:tcW w:w="1219" w:type="dxa"/>
            <w:vAlign w:val="center"/>
          </w:tcPr>
          <w:p>
            <w:pPr>
              <w:pStyle w:val="14"/>
            </w:pPr>
            <w:r>
              <w:t>5479.20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Merge w:val="continue"/>
            <w:vAlign w:val="center"/>
          </w:tcPr>
          <w:p/>
        </w:tc>
        <w:tc>
          <w:tcPr>
            <w:tcW w:w="1621" w:type="dxa"/>
            <w:vMerge w:val="continue"/>
            <w:vAlign w:val="center"/>
          </w:tcPr>
          <w:p/>
        </w:tc>
        <w:tc>
          <w:tcPr>
            <w:tcW w:w="1032" w:type="dxa"/>
            <w:vAlign w:val="center"/>
          </w:tcPr>
          <w:p>
            <w:pPr>
              <w:pStyle w:val="15"/>
            </w:pPr>
            <w:r>
              <w:t>2120802</w:t>
            </w:r>
          </w:p>
        </w:tc>
        <w:tc>
          <w:tcPr>
            <w:tcW w:w="1219" w:type="dxa"/>
            <w:vAlign w:val="center"/>
          </w:tcPr>
          <w:p>
            <w:pPr>
              <w:pStyle w:val="14"/>
            </w:pPr>
            <w:r>
              <w:t>2432.00</w:t>
            </w:r>
          </w:p>
        </w:tc>
        <w:tc>
          <w:tcPr>
            <w:tcW w:w="1219" w:type="dxa"/>
            <w:vAlign w:val="center"/>
          </w:tcPr>
          <w:p>
            <w:pPr>
              <w:pStyle w:val="14"/>
            </w:pPr>
          </w:p>
        </w:tc>
        <w:tc>
          <w:tcPr>
            <w:tcW w:w="1219" w:type="dxa"/>
            <w:vAlign w:val="center"/>
          </w:tcPr>
          <w:p>
            <w:pPr>
              <w:pStyle w:val="14"/>
            </w:pPr>
            <w:r>
              <w:t>2432.00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Merge w:val="restart"/>
            <w:vAlign w:val="center"/>
          </w:tcPr>
          <w:p>
            <w:pPr>
              <w:pStyle w:val="15"/>
            </w:pPr>
            <w:r>
              <w:t>2、2022一般预算特定项目</w:t>
            </w:r>
          </w:p>
        </w:tc>
        <w:tc>
          <w:tcPr>
            <w:tcW w:w="1621" w:type="dxa"/>
            <w:vMerge w:val="restart"/>
            <w:vAlign w:val="center"/>
          </w:tcPr>
          <w:p>
            <w:pPr>
              <w:pStyle w:val="15"/>
            </w:pPr>
            <w:r>
              <w:t>唐山市曹妃甸区自然资源和规划局南堡经济开发区分局</w:t>
            </w:r>
          </w:p>
        </w:tc>
        <w:tc>
          <w:tcPr>
            <w:tcW w:w="1032" w:type="dxa"/>
            <w:vAlign w:val="center"/>
          </w:tcPr>
          <w:p>
            <w:pPr>
              <w:pStyle w:val="15"/>
            </w:pPr>
            <w:r>
              <w:t>2200113</w:t>
            </w:r>
          </w:p>
        </w:tc>
        <w:tc>
          <w:tcPr>
            <w:tcW w:w="1219" w:type="dxa"/>
            <w:vAlign w:val="center"/>
          </w:tcPr>
          <w:p>
            <w:pPr>
              <w:pStyle w:val="14"/>
            </w:pPr>
            <w:r>
              <w:t>80.00</w:t>
            </w:r>
          </w:p>
        </w:tc>
        <w:tc>
          <w:tcPr>
            <w:tcW w:w="1219" w:type="dxa"/>
            <w:vAlign w:val="center"/>
          </w:tcPr>
          <w:p>
            <w:pPr>
              <w:pStyle w:val="14"/>
            </w:pPr>
            <w:r>
              <w:t>80.00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Merge w:val="continue"/>
            <w:vAlign w:val="center"/>
          </w:tcPr>
          <w:p/>
        </w:tc>
        <w:tc>
          <w:tcPr>
            <w:tcW w:w="1621" w:type="dxa"/>
            <w:vMerge w:val="continue"/>
            <w:vAlign w:val="center"/>
          </w:tcPr>
          <w:p/>
        </w:tc>
        <w:tc>
          <w:tcPr>
            <w:tcW w:w="1032" w:type="dxa"/>
            <w:vAlign w:val="center"/>
          </w:tcPr>
          <w:p>
            <w:pPr>
              <w:pStyle w:val="15"/>
            </w:pPr>
            <w:r>
              <w:t>2200114</w:t>
            </w:r>
          </w:p>
        </w:tc>
        <w:tc>
          <w:tcPr>
            <w:tcW w:w="1219" w:type="dxa"/>
            <w:vAlign w:val="center"/>
          </w:tcPr>
          <w:p>
            <w:pPr>
              <w:pStyle w:val="14"/>
            </w:pPr>
            <w:r>
              <w:t>150.00</w:t>
            </w:r>
          </w:p>
        </w:tc>
        <w:tc>
          <w:tcPr>
            <w:tcW w:w="1219" w:type="dxa"/>
            <w:vAlign w:val="center"/>
          </w:tcPr>
          <w:p>
            <w:pPr>
              <w:pStyle w:val="14"/>
            </w:pPr>
            <w:r>
              <w:t>150.00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268" w:type="dxa"/>
            <w:vAlign w:val="center"/>
          </w:tcPr>
          <w:p>
            <w:pPr>
              <w:pStyle w:val="15"/>
            </w:pPr>
            <w:r>
              <w:t>2、2022一般预算特定项目</w:t>
            </w:r>
          </w:p>
        </w:tc>
        <w:tc>
          <w:tcPr>
            <w:tcW w:w="1621" w:type="dxa"/>
            <w:vAlign w:val="center"/>
          </w:tcPr>
          <w:p>
            <w:pPr>
              <w:pStyle w:val="15"/>
            </w:pPr>
          </w:p>
        </w:tc>
        <w:tc>
          <w:tcPr>
            <w:tcW w:w="1032" w:type="dxa"/>
            <w:vAlign w:val="center"/>
          </w:tcPr>
          <w:p>
            <w:pPr>
              <w:pStyle w:val="15"/>
            </w:pPr>
          </w:p>
        </w:tc>
        <w:tc>
          <w:tcPr>
            <w:tcW w:w="1219" w:type="dxa"/>
            <w:vAlign w:val="center"/>
          </w:tcPr>
          <w:p>
            <w:pPr>
              <w:pStyle w:val="14"/>
            </w:pPr>
            <w:r>
              <w:t>1025.61</w:t>
            </w:r>
          </w:p>
        </w:tc>
        <w:tc>
          <w:tcPr>
            <w:tcW w:w="1219" w:type="dxa"/>
            <w:vAlign w:val="center"/>
          </w:tcPr>
          <w:p>
            <w:pPr>
              <w:pStyle w:val="14"/>
            </w:pPr>
            <w:r>
              <w:t>1025.61</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 xml:space="preserve">      ——办公楼、食堂维修</w:t>
            </w:r>
          </w:p>
        </w:tc>
        <w:tc>
          <w:tcPr>
            <w:tcW w:w="1621" w:type="dxa"/>
            <w:vAlign w:val="center"/>
          </w:tcPr>
          <w:p>
            <w:pPr>
              <w:pStyle w:val="15"/>
            </w:pPr>
            <w:r>
              <w:t>唐山市曹妃甸区自然资源和规划局南堡经济开发区分局</w:t>
            </w:r>
          </w:p>
        </w:tc>
        <w:tc>
          <w:tcPr>
            <w:tcW w:w="1032" w:type="dxa"/>
            <w:vAlign w:val="center"/>
          </w:tcPr>
          <w:p>
            <w:pPr>
              <w:pStyle w:val="15"/>
            </w:pPr>
            <w:r>
              <w:t>2200199</w:t>
            </w:r>
          </w:p>
        </w:tc>
        <w:tc>
          <w:tcPr>
            <w:tcW w:w="1219" w:type="dxa"/>
            <w:vAlign w:val="center"/>
          </w:tcPr>
          <w:p>
            <w:pPr>
              <w:pStyle w:val="14"/>
            </w:pPr>
            <w:r>
              <w:t>28.00</w:t>
            </w:r>
          </w:p>
        </w:tc>
        <w:tc>
          <w:tcPr>
            <w:tcW w:w="1219" w:type="dxa"/>
            <w:vAlign w:val="center"/>
          </w:tcPr>
          <w:p>
            <w:pPr>
              <w:pStyle w:val="14"/>
            </w:pPr>
            <w:r>
              <w:t>28.00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 xml:space="preserve">      ——不动产登记中心各项权籍调查、国土调查、土地变更调查等运行经费</w:t>
            </w:r>
          </w:p>
        </w:tc>
        <w:tc>
          <w:tcPr>
            <w:tcW w:w="1621" w:type="dxa"/>
            <w:vAlign w:val="center"/>
          </w:tcPr>
          <w:p>
            <w:pPr>
              <w:pStyle w:val="15"/>
            </w:pPr>
            <w:r>
              <w:t>唐山市曹妃甸区自然资源和规划局南堡经济开发区分局</w:t>
            </w:r>
          </w:p>
        </w:tc>
        <w:tc>
          <w:tcPr>
            <w:tcW w:w="1032" w:type="dxa"/>
            <w:vAlign w:val="center"/>
          </w:tcPr>
          <w:p>
            <w:pPr>
              <w:pStyle w:val="15"/>
            </w:pPr>
            <w:r>
              <w:t>2200109</w:t>
            </w:r>
          </w:p>
        </w:tc>
        <w:tc>
          <w:tcPr>
            <w:tcW w:w="1219" w:type="dxa"/>
            <w:vAlign w:val="center"/>
          </w:tcPr>
          <w:p>
            <w:pPr>
              <w:pStyle w:val="14"/>
            </w:pPr>
            <w:r>
              <w:t>57.00</w:t>
            </w:r>
          </w:p>
        </w:tc>
        <w:tc>
          <w:tcPr>
            <w:tcW w:w="1219" w:type="dxa"/>
            <w:vAlign w:val="center"/>
          </w:tcPr>
          <w:p>
            <w:pPr>
              <w:pStyle w:val="14"/>
            </w:pPr>
            <w:r>
              <w:t>57.00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 xml:space="preserve">      ——测量标志修复</w:t>
            </w:r>
          </w:p>
        </w:tc>
        <w:tc>
          <w:tcPr>
            <w:tcW w:w="1621" w:type="dxa"/>
            <w:vAlign w:val="center"/>
          </w:tcPr>
          <w:p>
            <w:pPr>
              <w:pStyle w:val="15"/>
            </w:pPr>
            <w:r>
              <w:t>唐山市曹妃甸区自然资源和规划局南堡经济开发区分局</w:t>
            </w:r>
          </w:p>
        </w:tc>
        <w:tc>
          <w:tcPr>
            <w:tcW w:w="1032" w:type="dxa"/>
            <w:vAlign w:val="center"/>
          </w:tcPr>
          <w:p>
            <w:pPr>
              <w:pStyle w:val="15"/>
            </w:pPr>
            <w:r>
              <w:t>2200104</w:t>
            </w:r>
          </w:p>
        </w:tc>
        <w:tc>
          <w:tcPr>
            <w:tcW w:w="1219" w:type="dxa"/>
            <w:vAlign w:val="center"/>
          </w:tcPr>
          <w:p>
            <w:pPr>
              <w:pStyle w:val="14"/>
            </w:pPr>
            <w:r>
              <w:t>20.00</w:t>
            </w:r>
          </w:p>
        </w:tc>
        <w:tc>
          <w:tcPr>
            <w:tcW w:w="1219" w:type="dxa"/>
            <w:vAlign w:val="center"/>
          </w:tcPr>
          <w:p>
            <w:pPr>
              <w:pStyle w:val="14"/>
            </w:pPr>
            <w:r>
              <w:t>20.00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 xml:space="preserve">      ——测量费</w:t>
            </w:r>
          </w:p>
        </w:tc>
        <w:tc>
          <w:tcPr>
            <w:tcW w:w="1621" w:type="dxa"/>
            <w:vAlign w:val="center"/>
          </w:tcPr>
          <w:p>
            <w:pPr>
              <w:pStyle w:val="15"/>
            </w:pPr>
            <w:r>
              <w:t>唐山市曹妃甸区自然资源和规划局南堡经济开发区分局</w:t>
            </w:r>
          </w:p>
        </w:tc>
        <w:tc>
          <w:tcPr>
            <w:tcW w:w="1032" w:type="dxa"/>
            <w:vAlign w:val="center"/>
          </w:tcPr>
          <w:p>
            <w:pPr>
              <w:pStyle w:val="15"/>
            </w:pPr>
            <w:r>
              <w:t>2200129</w:t>
            </w:r>
          </w:p>
        </w:tc>
        <w:tc>
          <w:tcPr>
            <w:tcW w:w="1219" w:type="dxa"/>
            <w:vAlign w:val="center"/>
          </w:tcPr>
          <w:p>
            <w:pPr>
              <w:pStyle w:val="14"/>
            </w:pPr>
            <w:r>
              <w:t>200.00</w:t>
            </w:r>
          </w:p>
        </w:tc>
        <w:tc>
          <w:tcPr>
            <w:tcW w:w="1219" w:type="dxa"/>
            <w:vAlign w:val="center"/>
          </w:tcPr>
          <w:p>
            <w:pPr>
              <w:pStyle w:val="14"/>
            </w:pPr>
            <w:r>
              <w:t>200.00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 xml:space="preserve">      ——测量基础管理维护</w:t>
            </w:r>
          </w:p>
        </w:tc>
        <w:tc>
          <w:tcPr>
            <w:tcW w:w="1621" w:type="dxa"/>
            <w:vAlign w:val="center"/>
          </w:tcPr>
          <w:p>
            <w:pPr>
              <w:pStyle w:val="15"/>
            </w:pPr>
            <w:r>
              <w:t>唐山市曹妃甸区自然资源和规划局南堡经济开发区分局</w:t>
            </w:r>
          </w:p>
        </w:tc>
        <w:tc>
          <w:tcPr>
            <w:tcW w:w="1032" w:type="dxa"/>
            <w:vAlign w:val="center"/>
          </w:tcPr>
          <w:p>
            <w:pPr>
              <w:pStyle w:val="15"/>
            </w:pPr>
            <w:r>
              <w:t>2200104</w:t>
            </w:r>
          </w:p>
        </w:tc>
        <w:tc>
          <w:tcPr>
            <w:tcW w:w="1219" w:type="dxa"/>
            <w:vAlign w:val="center"/>
          </w:tcPr>
          <w:p>
            <w:pPr>
              <w:pStyle w:val="14"/>
            </w:pPr>
            <w:r>
              <w:t>20.00</w:t>
            </w:r>
          </w:p>
        </w:tc>
        <w:tc>
          <w:tcPr>
            <w:tcW w:w="1219" w:type="dxa"/>
            <w:vAlign w:val="center"/>
          </w:tcPr>
          <w:p>
            <w:pPr>
              <w:pStyle w:val="14"/>
            </w:pPr>
            <w:r>
              <w:t>20.00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 xml:space="preserve">      ——档案信息化建设</w:t>
            </w:r>
          </w:p>
        </w:tc>
        <w:tc>
          <w:tcPr>
            <w:tcW w:w="1621" w:type="dxa"/>
            <w:vAlign w:val="center"/>
          </w:tcPr>
          <w:p>
            <w:pPr>
              <w:pStyle w:val="15"/>
            </w:pPr>
            <w:r>
              <w:t>唐山市曹妃甸区自然资源和规划局南堡经济开发区分局</w:t>
            </w:r>
          </w:p>
        </w:tc>
        <w:tc>
          <w:tcPr>
            <w:tcW w:w="1032" w:type="dxa"/>
            <w:vAlign w:val="center"/>
          </w:tcPr>
          <w:p>
            <w:pPr>
              <w:pStyle w:val="15"/>
            </w:pPr>
            <w:r>
              <w:t>2200199</w:t>
            </w:r>
          </w:p>
        </w:tc>
        <w:tc>
          <w:tcPr>
            <w:tcW w:w="1219" w:type="dxa"/>
            <w:vAlign w:val="center"/>
          </w:tcPr>
          <w:p>
            <w:pPr>
              <w:pStyle w:val="14"/>
            </w:pPr>
            <w:r>
              <w:t>33.71</w:t>
            </w:r>
          </w:p>
        </w:tc>
        <w:tc>
          <w:tcPr>
            <w:tcW w:w="1219" w:type="dxa"/>
            <w:vAlign w:val="center"/>
          </w:tcPr>
          <w:p>
            <w:pPr>
              <w:pStyle w:val="14"/>
            </w:pPr>
            <w:r>
              <w:t>33.71</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 xml:space="preserve">      ——档案信息化系统维护</w:t>
            </w:r>
          </w:p>
        </w:tc>
        <w:tc>
          <w:tcPr>
            <w:tcW w:w="1621" w:type="dxa"/>
            <w:vAlign w:val="center"/>
          </w:tcPr>
          <w:p>
            <w:pPr>
              <w:pStyle w:val="15"/>
            </w:pPr>
            <w:r>
              <w:t>唐山市曹妃甸区自然资源和规划局南堡经济开发区分局</w:t>
            </w:r>
          </w:p>
        </w:tc>
        <w:tc>
          <w:tcPr>
            <w:tcW w:w="1032" w:type="dxa"/>
            <w:vAlign w:val="center"/>
          </w:tcPr>
          <w:p>
            <w:pPr>
              <w:pStyle w:val="15"/>
            </w:pPr>
            <w:r>
              <w:t>2200199</w:t>
            </w:r>
          </w:p>
        </w:tc>
        <w:tc>
          <w:tcPr>
            <w:tcW w:w="1219" w:type="dxa"/>
            <w:vAlign w:val="center"/>
          </w:tcPr>
          <w:p>
            <w:pPr>
              <w:pStyle w:val="14"/>
            </w:pPr>
            <w:r>
              <w:t>7.05</w:t>
            </w:r>
          </w:p>
        </w:tc>
        <w:tc>
          <w:tcPr>
            <w:tcW w:w="1219" w:type="dxa"/>
            <w:vAlign w:val="center"/>
          </w:tcPr>
          <w:p>
            <w:pPr>
              <w:pStyle w:val="14"/>
            </w:pPr>
            <w:r>
              <w:t>7.05</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 xml:space="preserve">      ——分局食堂管理保障费</w:t>
            </w:r>
          </w:p>
        </w:tc>
        <w:tc>
          <w:tcPr>
            <w:tcW w:w="1621" w:type="dxa"/>
            <w:vAlign w:val="center"/>
          </w:tcPr>
          <w:p>
            <w:pPr>
              <w:pStyle w:val="15"/>
            </w:pPr>
            <w:r>
              <w:t>唐山市曹妃甸区自然资源和规划局南堡经济开发区分局</w:t>
            </w:r>
          </w:p>
        </w:tc>
        <w:tc>
          <w:tcPr>
            <w:tcW w:w="1032" w:type="dxa"/>
            <w:vAlign w:val="center"/>
          </w:tcPr>
          <w:p>
            <w:pPr>
              <w:pStyle w:val="15"/>
            </w:pPr>
            <w:r>
              <w:t>2200199</w:t>
            </w:r>
          </w:p>
        </w:tc>
        <w:tc>
          <w:tcPr>
            <w:tcW w:w="1219" w:type="dxa"/>
            <w:vAlign w:val="center"/>
          </w:tcPr>
          <w:p>
            <w:pPr>
              <w:pStyle w:val="14"/>
            </w:pPr>
            <w:r>
              <w:t>25.00</w:t>
            </w:r>
          </w:p>
        </w:tc>
        <w:tc>
          <w:tcPr>
            <w:tcW w:w="1219" w:type="dxa"/>
            <w:vAlign w:val="center"/>
          </w:tcPr>
          <w:p>
            <w:pPr>
              <w:pStyle w:val="14"/>
            </w:pPr>
            <w:r>
              <w:t>25.00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 xml:space="preserve">      ——复垦方案编制费</w:t>
            </w:r>
          </w:p>
        </w:tc>
        <w:tc>
          <w:tcPr>
            <w:tcW w:w="1621" w:type="dxa"/>
            <w:vAlign w:val="center"/>
          </w:tcPr>
          <w:p>
            <w:pPr>
              <w:pStyle w:val="15"/>
            </w:pPr>
            <w:r>
              <w:t>唐山市曹妃甸区自然资源和规划局南堡经济开发区分局</w:t>
            </w:r>
          </w:p>
        </w:tc>
        <w:tc>
          <w:tcPr>
            <w:tcW w:w="1032" w:type="dxa"/>
            <w:vAlign w:val="center"/>
          </w:tcPr>
          <w:p>
            <w:pPr>
              <w:pStyle w:val="15"/>
            </w:pPr>
            <w:r>
              <w:t>2200199</w:t>
            </w:r>
          </w:p>
        </w:tc>
        <w:tc>
          <w:tcPr>
            <w:tcW w:w="1219" w:type="dxa"/>
            <w:vAlign w:val="center"/>
          </w:tcPr>
          <w:p>
            <w:pPr>
              <w:pStyle w:val="14"/>
            </w:pPr>
            <w:r>
              <w:t>70.00</w:t>
            </w:r>
          </w:p>
        </w:tc>
        <w:tc>
          <w:tcPr>
            <w:tcW w:w="1219" w:type="dxa"/>
            <w:vAlign w:val="center"/>
          </w:tcPr>
          <w:p>
            <w:pPr>
              <w:pStyle w:val="14"/>
            </w:pPr>
            <w:r>
              <w:t>70.00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 xml:space="preserve">      ——公告费</w:t>
            </w:r>
          </w:p>
        </w:tc>
        <w:tc>
          <w:tcPr>
            <w:tcW w:w="1621" w:type="dxa"/>
            <w:vAlign w:val="center"/>
          </w:tcPr>
          <w:p>
            <w:pPr>
              <w:pStyle w:val="15"/>
            </w:pPr>
            <w:r>
              <w:t>唐山市曹妃甸区自然资源和规划局南堡经济开发区分局</w:t>
            </w:r>
          </w:p>
        </w:tc>
        <w:tc>
          <w:tcPr>
            <w:tcW w:w="1032" w:type="dxa"/>
            <w:vAlign w:val="center"/>
          </w:tcPr>
          <w:p>
            <w:pPr>
              <w:pStyle w:val="15"/>
            </w:pPr>
            <w:r>
              <w:t>2200199</w:t>
            </w:r>
          </w:p>
        </w:tc>
        <w:tc>
          <w:tcPr>
            <w:tcW w:w="1219" w:type="dxa"/>
            <w:vAlign w:val="center"/>
          </w:tcPr>
          <w:p>
            <w:pPr>
              <w:pStyle w:val="14"/>
            </w:pPr>
            <w:r>
              <w:t>15.00</w:t>
            </w:r>
          </w:p>
        </w:tc>
        <w:tc>
          <w:tcPr>
            <w:tcW w:w="1219" w:type="dxa"/>
            <w:vAlign w:val="center"/>
          </w:tcPr>
          <w:p>
            <w:pPr>
              <w:pStyle w:val="14"/>
            </w:pPr>
            <w:r>
              <w:t>15.00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 xml:space="preserve">      ——建立全面覆盖不动产登记和权籍调查数据库</w:t>
            </w:r>
          </w:p>
        </w:tc>
        <w:tc>
          <w:tcPr>
            <w:tcW w:w="1621" w:type="dxa"/>
            <w:vAlign w:val="center"/>
          </w:tcPr>
          <w:p>
            <w:pPr>
              <w:pStyle w:val="15"/>
            </w:pPr>
            <w:r>
              <w:t>唐山市曹妃甸区自然资源和规划局南堡经济开发区分局</w:t>
            </w:r>
          </w:p>
        </w:tc>
        <w:tc>
          <w:tcPr>
            <w:tcW w:w="1032" w:type="dxa"/>
            <w:vAlign w:val="center"/>
          </w:tcPr>
          <w:p>
            <w:pPr>
              <w:pStyle w:val="15"/>
            </w:pPr>
            <w:r>
              <w:t>2200109</w:t>
            </w:r>
          </w:p>
        </w:tc>
        <w:tc>
          <w:tcPr>
            <w:tcW w:w="1219" w:type="dxa"/>
            <w:vAlign w:val="center"/>
          </w:tcPr>
          <w:p>
            <w:pPr>
              <w:pStyle w:val="14"/>
            </w:pPr>
            <w:r>
              <w:t>69.80</w:t>
            </w:r>
          </w:p>
        </w:tc>
        <w:tc>
          <w:tcPr>
            <w:tcW w:w="1219" w:type="dxa"/>
            <w:vAlign w:val="center"/>
          </w:tcPr>
          <w:p>
            <w:pPr>
              <w:pStyle w:val="14"/>
            </w:pPr>
            <w:r>
              <w:t>69.80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268" w:type="dxa"/>
            <w:vAlign w:val="center"/>
          </w:tcPr>
          <w:p>
            <w:pPr>
              <w:pStyle w:val="15"/>
            </w:pPr>
            <w:r>
              <w:t xml:space="preserve">      ——建立转征、供应土地数据库</w:t>
            </w:r>
          </w:p>
        </w:tc>
        <w:tc>
          <w:tcPr>
            <w:tcW w:w="1621" w:type="dxa"/>
            <w:vAlign w:val="center"/>
          </w:tcPr>
          <w:p>
            <w:pPr>
              <w:pStyle w:val="15"/>
            </w:pPr>
            <w:r>
              <w:t>唐山市曹妃甸区自然资源和规划局南堡经济开发区分局</w:t>
            </w:r>
          </w:p>
        </w:tc>
        <w:tc>
          <w:tcPr>
            <w:tcW w:w="1032" w:type="dxa"/>
            <w:vAlign w:val="center"/>
          </w:tcPr>
          <w:p>
            <w:pPr>
              <w:pStyle w:val="15"/>
            </w:pPr>
            <w:r>
              <w:t>2200106</w:t>
            </w:r>
          </w:p>
        </w:tc>
        <w:tc>
          <w:tcPr>
            <w:tcW w:w="1219" w:type="dxa"/>
            <w:vAlign w:val="center"/>
          </w:tcPr>
          <w:p>
            <w:pPr>
              <w:pStyle w:val="14"/>
            </w:pPr>
            <w:r>
              <w:t>30.00</w:t>
            </w:r>
          </w:p>
        </w:tc>
        <w:tc>
          <w:tcPr>
            <w:tcW w:w="1219" w:type="dxa"/>
            <w:vAlign w:val="center"/>
          </w:tcPr>
          <w:p>
            <w:pPr>
              <w:pStyle w:val="14"/>
            </w:pPr>
            <w:r>
              <w:t>30.00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 xml:space="preserve">      ——节约型机关建设</w:t>
            </w:r>
          </w:p>
        </w:tc>
        <w:tc>
          <w:tcPr>
            <w:tcW w:w="1621" w:type="dxa"/>
            <w:vAlign w:val="center"/>
          </w:tcPr>
          <w:p>
            <w:pPr>
              <w:pStyle w:val="15"/>
            </w:pPr>
            <w:r>
              <w:t>唐山市曹妃甸区自然资源和规划局南堡经济开发区分局</w:t>
            </w:r>
          </w:p>
        </w:tc>
        <w:tc>
          <w:tcPr>
            <w:tcW w:w="1032" w:type="dxa"/>
            <w:vAlign w:val="center"/>
          </w:tcPr>
          <w:p>
            <w:pPr>
              <w:pStyle w:val="15"/>
            </w:pPr>
            <w:r>
              <w:t>2200199</w:t>
            </w:r>
          </w:p>
        </w:tc>
        <w:tc>
          <w:tcPr>
            <w:tcW w:w="1219" w:type="dxa"/>
            <w:vAlign w:val="center"/>
          </w:tcPr>
          <w:p>
            <w:pPr>
              <w:pStyle w:val="14"/>
            </w:pPr>
            <w:r>
              <w:t>2.00</w:t>
            </w:r>
          </w:p>
        </w:tc>
        <w:tc>
          <w:tcPr>
            <w:tcW w:w="1219" w:type="dxa"/>
            <w:vAlign w:val="center"/>
          </w:tcPr>
          <w:p>
            <w:pPr>
              <w:pStyle w:val="14"/>
            </w:pPr>
            <w:r>
              <w:t>2.00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 xml:space="preserve">      ——勘测定界报告及专家论证验收意见</w:t>
            </w:r>
          </w:p>
        </w:tc>
        <w:tc>
          <w:tcPr>
            <w:tcW w:w="1621" w:type="dxa"/>
            <w:vAlign w:val="center"/>
          </w:tcPr>
          <w:p>
            <w:pPr>
              <w:pStyle w:val="15"/>
            </w:pPr>
            <w:r>
              <w:t>唐山市曹妃甸区自然资源和规划局南堡经济开发区分局</w:t>
            </w:r>
          </w:p>
        </w:tc>
        <w:tc>
          <w:tcPr>
            <w:tcW w:w="1032" w:type="dxa"/>
            <w:vAlign w:val="center"/>
          </w:tcPr>
          <w:p>
            <w:pPr>
              <w:pStyle w:val="15"/>
            </w:pPr>
            <w:r>
              <w:t>2200129</w:t>
            </w:r>
          </w:p>
        </w:tc>
        <w:tc>
          <w:tcPr>
            <w:tcW w:w="1219" w:type="dxa"/>
            <w:vAlign w:val="center"/>
          </w:tcPr>
          <w:p>
            <w:pPr>
              <w:pStyle w:val="14"/>
            </w:pPr>
            <w:r>
              <w:t>120.00</w:t>
            </w:r>
          </w:p>
        </w:tc>
        <w:tc>
          <w:tcPr>
            <w:tcW w:w="1219" w:type="dxa"/>
            <w:vAlign w:val="center"/>
          </w:tcPr>
          <w:p>
            <w:pPr>
              <w:pStyle w:val="14"/>
            </w:pPr>
            <w:r>
              <w:t>120.00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 xml:space="preserve">      ——南堡经济开发区城镇标定地价更新工作</w:t>
            </w:r>
          </w:p>
        </w:tc>
        <w:tc>
          <w:tcPr>
            <w:tcW w:w="1621" w:type="dxa"/>
            <w:vAlign w:val="center"/>
          </w:tcPr>
          <w:p>
            <w:pPr>
              <w:pStyle w:val="15"/>
            </w:pPr>
            <w:r>
              <w:t>唐山市曹妃甸区自然资源和规划局南堡经济开发区分局</w:t>
            </w:r>
          </w:p>
        </w:tc>
        <w:tc>
          <w:tcPr>
            <w:tcW w:w="1032" w:type="dxa"/>
            <w:vAlign w:val="center"/>
          </w:tcPr>
          <w:p>
            <w:pPr>
              <w:pStyle w:val="15"/>
            </w:pPr>
            <w:r>
              <w:t>2200106</w:t>
            </w:r>
          </w:p>
        </w:tc>
        <w:tc>
          <w:tcPr>
            <w:tcW w:w="1219" w:type="dxa"/>
            <w:vAlign w:val="center"/>
          </w:tcPr>
          <w:p>
            <w:pPr>
              <w:pStyle w:val="14"/>
            </w:pPr>
            <w:r>
              <w:t>25.00</w:t>
            </w:r>
          </w:p>
        </w:tc>
        <w:tc>
          <w:tcPr>
            <w:tcW w:w="1219" w:type="dxa"/>
            <w:vAlign w:val="center"/>
          </w:tcPr>
          <w:p>
            <w:pPr>
              <w:pStyle w:val="14"/>
            </w:pPr>
            <w:r>
              <w:t>25.00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 xml:space="preserve">      ——南堡经济开发区城镇基准地价更新工作</w:t>
            </w:r>
          </w:p>
        </w:tc>
        <w:tc>
          <w:tcPr>
            <w:tcW w:w="1621" w:type="dxa"/>
            <w:vAlign w:val="center"/>
          </w:tcPr>
          <w:p>
            <w:pPr>
              <w:pStyle w:val="15"/>
            </w:pPr>
            <w:r>
              <w:t>唐山市曹妃甸区自然资源和规划局南堡经济开发区分局</w:t>
            </w:r>
          </w:p>
        </w:tc>
        <w:tc>
          <w:tcPr>
            <w:tcW w:w="1032" w:type="dxa"/>
            <w:vAlign w:val="center"/>
          </w:tcPr>
          <w:p>
            <w:pPr>
              <w:pStyle w:val="15"/>
            </w:pPr>
            <w:r>
              <w:t>2200106</w:t>
            </w:r>
          </w:p>
        </w:tc>
        <w:tc>
          <w:tcPr>
            <w:tcW w:w="1219" w:type="dxa"/>
            <w:vAlign w:val="center"/>
          </w:tcPr>
          <w:p>
            <w:pPr>
              <w:pStyle w:val="14"/>
            </w:pPr>
            <w:r>
              <w:t>30.00</w:t>
            </w:r>
          </w:p>
        </w:tc>
        <w:tc>
          <w:tcPr>
            <w:tcW w:w="1219" w:type="dxa"/>
            <w:vAlign w:val="center"/>
          </w:tcPr>
          <w:p>
            <w:pPr>
              <w:pStyle w:val="14"/>
            </w:pPr>
            <w:r>
              <w:t>30.00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 xml:space="preserve">      ——评估费</w:t>
            </w:r>
          </w:p>
        </w:tc>
        <w:tc>
          <w:tcPr>
            <w:tcW w:w="1621" w:type="dxa"/>
            <w:vAlign w:val="center"/>
          </w:tcPr>
          <w:p>
            <w:pPr>
              <w:pStyle w:val="15"/>
            </w:pPr>
            <w:r>
              <w:t>唐山市曹妃甸区自然资源和规划局南堡经济开发区分局</w:t>
            </w:r>
          </w:p>
        </w:tc>
        <w:tc>
          <w:tcPr>
            <w:tcW w:w="1032" w:type="dxa"/>
            <w:vAlign w:val="center"/>
          </w:tcPr>
          <w:p>
            <w:pPr>
              <w:pStyle w:val="15"/>
            </w:pPr>
            <w:r>
              <w:t>2200129</w:t>
            </w:r>
          </w:p>
        </w:tc>
        <w:tc>
          <w:tcPr>
            <w:tcW w:w="1219" w:type="dxa"/>
            <w:vAlign w:val="center"/>
          </w:tcPr>
          <w:p>
            <w:pPr>
              <w:pStyle w:val="14"/>
            </w:pPr>
            <w:r>
              <w:t>80.00</w:t>
            </w:r>
          </w:p>
        </w:tc>
        <w:tc>
          <w:tcPr>
            <w:tcW w:w="1219" w:type="dxa"/>
            <w:vAlign w:val="center"/>
          </w:tcPr>
          <w:p>
            <w:pPr>
              <w:pStyle w:val="14"/>
            </w:pPr>
            <w:r>
              <w:t>80.00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 xml:space="preserve">      ——全国第三次土地调查耕地质量分等定级评价工作</w:t>
            </w:r>
          </w:p>
        </w:tc>
        <w:tc>
          <w:tcPr>
            <w:tcW w:w="1621" w:type="dxa"/>
            <w:vAlign w:val="center"/>
          </w:tcPr>
          <w:p>
            <w:pPr>
              <w:pStyle w:val="15"/>
            </w:pPr>
            <w:r>
              <w:t>唐山市曹妃甸区自然资源和规划局南堡经济开发区分局</w:t>
            </w:r>
          </w:p>
        </w:tc>
        <w:tc>
          <w:tcPr>
            <w:tcW w:w="1032" w:type="dxa"/>
            <w:vAlign w:val="center"/>
          </w:tcPr>
          <w:p>
            <w:pPr>
              <w:pStyle w:val="15"/>
            </w:pPr>
            <w:r>
              <w:t>2200106</w:t>
            </w:r>
          </w:p>
        </w:tc>
        <w:tc>
          <w:tcPr>
            <w:tcW w:w="1219" w:type="dxa"/>
            <w:vAlign w:val="center"/>
          </w:tcPr>
          <w:p>
            <w:pPr>
              <w:pStyle w:val="14"/>
            </w:pPr>
            <w:r>
              <w:t>19.83</w:t>
            </w:r>
          </w:p>
        </w:tc>
        <w:tc>
          <w:tcPr>
            <w:tcW w:w="1219" w:type="dxa"/>
            <w:vAlign w:val="center"/>
          </w:tcPr>
          <w:p>
            <w:pPr>
              <w:pStyle w:val="14"/>
            </w:pPr>
            <w:r>
              <w:t>19.83</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 xml:space="preserve">      ——社会稳定风险评估费</w:t>
            </w:r>
          </w:p>
        </w:tc>
        <w:tc>
          <w:tcPr>
            <w:tcW w:w="1621" w:type="dxa"/>
            <w:vAlign w:val="center"/>
          </w:tcPr>
          <w:p>
            <w:pPr>
              <w:pStyle w:val="15"/>
            </w:pPr>
            <w:r>
              <w:t>唐山市曹妃甸区自然资源和规划局南堡经济开发区分局</w:t>
            </w:r>
          </w:p>
        </w:tc>
        <w:tc>
          <w:tcPr>
            <w:tcW w:w="1032" w:type="dxa"/>
            <w:vAlign w:val="center"/>
          </w:tcPr>
          <w:p>
            <w:pPr>
              <w:pStyle w:val="15"/>
            </w:pPr>
            <w:r>
              <w:t>2200106</w:t>
            </w:r>
          </w:p>
        </w:tc>
        <w:tc>
          <w:tcPr>
            <w:tcW w:w="1219" w:type="dxa"/>
            <w:vAlign w:val="center"/>
          </w:tcPr>
          <w:p>
            <w:pPr>
              <w:pStyle w:val="14"/>
            </w:pPr>
            <w:r>
              <w:t>120.00</w:t>
            </w:r>
          </w:p>
        </w:tc>
        <w:tc>
          <w:tcPr>
            <w:tcW w:w="1219" w:type="dxa"/>
            <w:vAlign w:val="center"/>
          </w:tcPr>
          <w:p>
            <w:pPr>
              <w:pStyle w:val="14"/>
            </w:pPr>
            <w:r>
              <w:t>120.00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 xml:space="preserve">      ——土地集约利用</w:t>
            </w:r>
          </w:p>
        </w:tc>
        <w:tc>
          <w:tcPr>
            <w:tcW w:w="1621" w:type="dxa"/>
            <w:vAlign w:val="center"/>
          </w:tcPr>
          <w:p>
            <w:pPr>
              <w:pStyle w:val="15"/>
            </w:pPr>
            <w:r>
              <w:t>唐山市曹妃甸区自然资源和规划局南堡经济开发区分局</w:t>
            </w:r>
          </w:p>
        </w:tc>
        <w:tc>
          <w:tcPr>
            <w:tcW w:w="1032" w:type="dxa"/>
            <w:vAlign w:val="center"/>
          </w:tcPr>
          <w:p>
            <w:pPr>
              <w:pStyle w:val="15"/>
            </w:pPr>
            <w:r>
              <w:t>2200106</w:t>
            </w:r>
          </w:p>
        </w:tc>
        <w:tc>
          <w:tcPr>
            <w:tcW w:w="1219" w:type="dxa"/>
            <w:vAlign w:val="center"/>
          </w:tcPr>
          <w:p>
            <w:pPr>
              <w:pStyle w:val="14"/>
            </w:pPr>
            <w:r>
              <w:t>40.00</w:t>
            </w:r>
          </w:p>
        </w:tc>
        <w:tc>
          <w:tcPr>
            <w:tcW w:w="1219" w:type="dxa"/>
            <w:vAlign w:val="center"/>
          </w:tcPr>
          <w:p>
            <w:pPr>
              <w:pStyle w:val="14"/>
            </w:pPr>
            <w:r>
              <w:t>40.00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 xml:space="preserve">      ——卫片执法、执法巡查、土地收购储备和转用征收等其他国土资源、矿产资源运行经费</w:t>
            </w:r>
          </w:p>
        </w:tc>
        <w:tc>
          <w:tcPr>
            <w:tcW w:w="1621" w:type="dxa"/>
            <w:vAlign w:val="center"/>
          </w:tcPr>
          <w:p>
            <w:pPr>
              <w:pStyle w:val="15"/>
            </w:pPr>
            <w:r>
              <w:t>唐山市曹妃甸区自然资源和规划局南堡经济开发区分局</w:t>
            </w:r>
          </w:p>
        </w:tc>
        <w:tc>
          <w:tcPr>
            <w:tcW w:w="1032" w:type="dxa"/>
            <w:vAlign w:val="center"/>
          </w:tcPr>
          <w:p>
            <w:pPr>
              <w:pStyle w:val="15"/>
            </w:pPr>
            <w:r>
              <w:t>2200199</w:t>
            </w:r>
          </w:p>
        </w:tc>
        <w:tc>
          <w:tcPr>
            <w:tcW w:w="1219" w:type="dxa"/>
            <w:vAlign w:val="center"/>
          </w:tcPr>
          <w:p>
            <w:pPr>
              <w:pStyle w:val="14"/>
            </w:pPr>
            <w:r>
              <w:t>10.00</w:t>
            </w:r>
          </w:p>
        </w:tc>
        <w:tc>
          <w:tcPr>
            <w:tcW w:w="1219" w:type="dxa"/>
            <w:vAlign w:val="center"/>
          </w:tcPr>
          <w:p>
            <w:pPr>
              <w:pStyle w:val="14"/>
            </w:pPr>
            <w:r>
              <w:t>10.00</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268" w:type="dxa"/>
            <w:vAlign w:val="center"/>
          </w:tcPr>
          <w:p>
            <w:pPr>
              <w:pStyle w:val="15"/>
            </w:pPr>
            <w:r>
              <w:t xml:space="preserve">      ——执法监控网和举报电话通信费用</w:t>
            </w:r>
          </w:p>
        </w:tc>
        <w:tc>
          <w:tcPr>
            <w:tcW w:w="1621" w:type="dxa"/>
            <w:vAlign w:val="center"/>
          </w:tcPr>
          <w:p>
            <w:pPr>
              <w:pStyle w:val="15"/>
            </w:pPr>
            <w:r>
              <w:t>唐山市曹妃甸区自然资源和规划局南堡经济开发区分局</w:t>
            </w:r>
          </w:p>
        </w:tc>
        <w:tc>
          <w:tcPr>
            <w:tcW w:w="1032" w:type="dxa"/>
            <w:vAlign w:val="center"/>
          </w:tcPr>
          <w:p>
            <w:pPr>
              <w:pStyle w:val="15"/>
            </w:pPr>
            <w:r>
              <w:t>2200199</w:t>
            </w:r>
          </w:p>
        </w:tc>
        <w:tc>
          <w:tcPr>
            <w:tcW w:w="1219" w:type="dxa"/>
            <w:vAlign w:val="center"/>
          </w:tcPr>
          <w:p>
            <w:pPr>
              <w:pStyle w:val="14"/>
            </w:pPr>
            <w:r>
              <w:t>3.22</w:t>
            </w:r>
          </w:p>
        </w:tc>
        <w:tc>
          <w:tcPr>
            <w:tcW w:w="1219" w:type="dxa"/>
            <w:vAlign w:val="center"/>
          </w:tcPr>
          <w:p>
            <w:pPr>
              <w:pStyle w:val="14"/>
            </w:pPr>
            <w:r>
              <w:t>3.22</w:t>
            </w: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c>
          <w:tcPr>
            <w:tcW w:w="1219" w:type="dxa"/>
            <w:vAlign w:val="center"/>
          </w:tcPr>
          <w:p>
            <w:pPr>
              <w:pStyle w:val="14"/>
            </w:pPr>
          </w:p>
        </w:tc>
      </w:tr>
    </w:tbl>
    <w:p>
      <w:pPr>
        <w:sectPr>
          <w:pgSz w:w="16840" w:h="11900" w:orient="landscape"/>
          <w:pgMar w:top="1020" w:right="1361" w:bottom="1020" w:left="1361"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2"/>
        </w:rPr>
        <w:t>部门预算政府经济分类表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9"/>
        <w:gridCol w:w="1019"/>
        <w:gridCol w:w="1019"/>
        <w:gridCol w:w="1019"/>
        <w:gridCol w:w="1019"/>
        <w:gridCol w:w="1019"/>
        <w:gridCol w:w="1019"/>
        <w:gridCol w:w="1019"/>
        <w:gridCol w:w="10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205" w:type="dxa"/>
            <w:gridSpan w:val="6"/>
            <w:tcBorders>
              <w:top w:val="single" w:color="FFFFFF" w:sz="6" w:space="0"/>
              <w:left w:val="single" w:color="FFFFFF" w:sz="6" w:space="0"/>
              <w:right w:val="single" w:color="FFFFFF" w:sz="6" w:space="0"/>
            </w:tcBorders>
            <w:vAlign w:val="center"/>
          </w:tcPr>
          <w:p>
            <w:pPr>
              <w:pStyle w:val="12"/>
            </w:pPr>
            <w:r>
              <w:t>324唐山市曹妃甸区自然资源和规划局南堡经济开发区分局</w:t>
            </w:r>
          </w:p>
        </w:tc>
        <w:tc>
          <w:tcPr>
            <w:tcW w:w="4252" w:type="dxa"/>
            <w:gridSpan w:val="3"/>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restart"/>
            <w:vAlign w:val="center"/>
          </w:tcPr>
          <w:p>
            <w:pPr>
              <w:pStyle w:val="13"/>
            </w:pPr>
            <w:r>
              <w:t>政府经济分类</w:t>
            </w:r>
          </w:p>
        </w:tc>
        <w:tc>
          <w:tcPr>
            <w:tcW w:w="11480" w:type="dxa"/>
            <w:gridSpan w:val="8"/>
            <w:vAlign w:val="center"/>
          </w:tcPr>
          <w:p>
            <w:pPr>
              <w:pStyle w:val="13"/>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continue"/>
          </w:tcPr>
          <w:p/>
        </w:tc>
        <w:tc>
          <w:tcPr>
            <w:tcW w:w="1417" w:type="dxa"/>
            <w:vAlign w:val="center"/>
          </w:tcPr>
          <w:p>
            <w:pPr>
              <w:pStyle w:val="13"/>
            </w:pPr>
            <w:r>
              <w:t>合计</w:t>
            </w:r>
          </w:p>
        </w:tc>
        <w:tc>
          <w:tcPr>
            <w:tcW w:w="1417" w:type="dxa"/>
            <w:vAlign w:val="center"/>
          </w:tcPr>
          <w:p>
            <w:pPr>
              <w:pStyle w:val="13"/>
            </w:pPr>
            <w:r>
              <w:t>一般公共    预算拨款</w:t>
            </w:r>
          </w:p>
        </w:tc>
        <w:tc>
          <w:tcPr>
            <w:tcW w:w="1417" w:type="dxa"/>
            <w:vAlign w:val="center"/>
          </w:tcPr>
          <w:p>
            <w:pPr>
              <w:pStyle w:val="13"/>
            </w:pPr>
            <w:r>
              <w:t>基金预算    拨款</w:t>
            </w:r>
          </w:p>
        </w:tc>
        <w:tc>
          <w:tcPr>
            <w:tcW w:w="1559" w:type="dxa"/>
            <w:vAlign w:val="center"/>
          </w:tcPr>
          <w:p>
            <w:pPr>
              <w:pStyle w:val="13"/>
            </w:pPr>
            <w:r>
              <w:t>国有资本经营    预算拨款</w:t>
            </w:r>
          </w:p>
        </w:tc>
        <w:tc>
          <w:tcPr>
            <w:tcW w:w="1417" w:type="dxa"/>
            <w:vAlign w:val="center"/>
          </w:tcPr>
          <w:p>
            <w:pPr>
              <w:pStyle w:val="13"/>
            </w:pPr>
            <w:r>
              <w:t>财政专户    核拨</w:t>
            </w:r>
          </w:p>
        </w:tc>
        <w:tc>
          <w:tcPr>
            <w:tcW w:w="1417" w:type="dxa"/>
            <w:vAlign w:val="center"/>
          </w:tcPr>
          <w:p>
            <w:pPr>
              <w:pStyle w:val="13"/>
            </w:pPr>
            <w:r>
              <w:t>单位资金</w:t>
            </w:r>
          </w:p>
        </w:tc>
        <w:tc>
          <w:tcPr>
            <w:tcW w:w="1417" w:type="dxa"/>
            <w:vAlign w:val="center"/>
          </w:tcPr>
          <w:p>
            <w:pPr>
              <w:pStyle w:val="13"/>
            </w:pPr>
            <w:r>
              <w:t>财政拨款    结转</w:t>
            </w:r>
          </w:p>
        </w:tc>
        <w:tc>
          <w:tcPr>
            <w:tcW w:w="1417" w:type="dxa"/>
            <w:vAlign w:val="center"/>
          </w:tcPr>
          <w:p>
            <w:pPr>
              <w:pStyle w:val="13"/>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合  计</w:t>
            </w:r>
          </w:p>
        </w:tc>
        <w:tc>
          <w:tcPr>
            <w:tcW w:w="1417" w:type="dxa"/>
            <w:vAlign w:val="center"/>
          </w:tcPr>
          <w:p>
            <w:pPr>
              <w:pStyle w:val="18"/>
            </w:pPr>
            <w:r>
              <w:t>9625.44</w:t>
            </w:r>
          </w:p>
        </w:tc>
        <w:tc>
          <w:tcPr>
            <w:tcW w:w="1417" w:type="dxa"/>
            <w:vAlign w:val="center"/>
          </w:tcPr>
          <w:p>
            <w:pPr>
              <w:pStyle w:val="18"/>
            </w:pPr>
            <w:r>
              <w:t>1714.24</w:t>
            </w:r>
          </w:p>
        </w:tc>
        <w:tc>
          <w:tcPr>
            <w:tcW w:w="1417" w:type="dxa"/>
            <w:vAlign w:val="center"/>
          </w:tcPr>
          <w:p>
            <w:pPr>
              <w:pStyle w:val="18"/>
            </w:pPr>
            <w:r>
              <w:t>7911.20</w:t>
            </w:r>
          </w:p>
        </w:tc>
        <w:tc>
          <w:tcPr>
            <w:tcW w:w="1559"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501机关工资福利支出</w:t>
            </w:r>
          </w:p>
        </w:tc>
        <w:tc>
          <w:tcPr>
            <w:tcW w:w="1417" w:type="dxa"/>
            <w:vAlign w:val="center"/>
          </w:tcPr>
          <w:p>
            <w:pPr>
              <w:pStyle w:val="14"/>
            </w:pPr>
            <w:r>
              <w:t>409.58</w:t>
            </w:r>
          </w:p>
        </w:tc>
        <w:tc>
          <w:tcPr>
            <w:tcW w:w="1417" w:type="dxa"/>
            <w:vAlign w:val="center"/>
          </w:tcPr>
          <w:p>
            <w:pPr>
              <w:pStyle w:val="14"/>
            </w:pPr>
            <w:r>
              <w:t>409.58</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502机关商品和服务支出</w:t>
            </w:r>
          </w:p>
        </w:tc>
        <w:tc>
          <w:tcPr>
            <w:tcW w:w="1417" w:type="dxa"/>
            <w:vAlign w:val="center"/>
          </w:tcPr>
          <w:p>
            <w:pPr>
              <w:pStyle w:val="14"/>
            </w:pPr>
            <w:r>
              <w:t>1236.95</w:t>
            </w:r>
          </w:p>
        </w:tc>
        <w:tc>
          <w:tcPr>
            <w:tcW w:w="1417" w:type="dxa"/>
            <w:vAlign w:val="center"/>
          </w:tcPr>
          <w:p>
            <w:pPr>
              <w:pStyle w:val="14"/>
            </w:pPr>
            <w:r>
              <w:t>1236.95</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503机关资本性支出（一）</w:t>
            </w:r>
          </w:p>
        </w:tc>
        <w:tc>
          <w:tcPr>
            <w:tcW w:w="1417" w:type="dxa"/>
            <w:vAlign w:val="center"/>
          </w:tcPr>
          <w:p>
            <w:pPr>
              <w:pStyle w:val="14"/>
            </w:pPr>
            <w:r>
              <w:t>7978.91</w:t>
            </w:r>
          </w:p>
        </w:tc>
        <w:tc>
          <w:tcPr>
            <w:tcW w:w="1417" w:type="dxa"/>
            <w:vAlign w:val="center"/>
          </w:tcPr>
          <w:p>
            <w:pPr>
              <w:pStyle w:val="14"/>
            </w:pPr>
            <w:r>
              <w:t>67.71</w:t>
            </w:r>
          </w:p>
        </w:tc>
        <w:tc>
          <w:tcPr>
            <w:tcW w:w="1417" w:type="dxa"/>
            <w:vAlign w:val="center"/>
          </w:tcPr>
          <w:p>
            <w:pPr>
              <w:pStyle w:val="14"/>
            </w:pPr>
            <w:r>
              <w:t>7911.20</w:t>
            </w: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504机关资本性支出（二）</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505对事业单位经常性补助</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506对事业单位资本性补助</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507对企业补助</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508对企业资本性支出</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509对个人和家庭的补助</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511债务利息及费用支出</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513转移性支出</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599其他支出</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bl>
    <w:p>
      <w:pPr>
        <w:sectPr>
          <w:pgSz w:w="16840" w:h="11900" w:orient="landscape"/>
          <w:pgMar w:top="1020" w:right="1361" w:bottom="1020" w:left="1361"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2"/>
        </w:rPr>
        <w:t>部门“三公”及会议培训经费预算</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9"/>
        <w:gridCol w:w="1019"/>
        <w:gridCol w:w="1019"/>
        <w:gridCol w:w="1019"/>
        <w:gridCol w:w="1019"/>
        <w:gridCol w:w="1019"/>
        <w:gridCol w:w="1019"/>
        <w:gridCol w:w="1019"/>
        <w:gridCol w:w="10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0205" w:type="dxa"/>
            <w:gridSpan w:val="6"/>
            <w:tcBorders>
              <w:top w:val="single" w:color="FFFFFF" w:sz="6" w:space="0"/>
              <w:left w:val="single" w:color="FFFFFF" w:sz="6" w:space="0"/>
              <w:right w:val="single" w:color="FFFFFF" w:sz="6" w:space="0"/>
            </w:tcBorders>
            <w:vAlign w:val="center"/>
          </w:tcPr>
          <w:p>
            <w:pPr>
              <w:pStyle w:val="12"/>
            </w:pPr>
            <w:r>
              <w:t>324唐山市曹妃甸区自然资源和规划局南堡经济开发区分局</w:t>
            </w:r>
          </w:p>
        </w:tc>
        <w:tc>
          <w:tcPr>
            <w:tcW w:w="4252" w:type="dxa"/>
            <w:gridSpan w:val="3"/>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976" w:type="dxa"/>
            <w:vMerge w:val="restart"/>
            <w:vAlign w:val="center"/>
          </w:tcPr>
          <w:p>
            <w:pPr>
              <w:pStyle w:val="13"/>
            </w:pPr>
            <w:r>
              <w:t>支出内容</w:t>
            </w:r>
          </w:p>
        </w:tc>
        <w:tc>
          <w:tcPr>
            <w:tcW w:w="11480" w:type="dxa"/>
            <w:gridSpan w:val="8"/>
            <w:vAlign w:val="center"/>
          </w:tcPr>
          <w:p>
            <w:pPr>
              <w:pStyle w:val="13"/>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976" w:type="dxa"/>
            <w:vMerge w:val="continue"/>
          </w:tcPr>
          <w:p/>
        </w:tc>
        <w:tc>
          <w:tcPr>
            <w:tcW w:w="1417" w:type="dxa"/>
            <w:vAlign w:val="center"/>
          </w:tcPr>
          <w:p>
            <w:pPr>
              <w:pStyle w:val="13"/>
            </w:pPr>
            <w:r>
              <w:t>合计</w:t>
            </w:r>
          </w:p>
        </w:tc>
        <w:tc>
          <w:tcPr>
            <w:tcW w:w="1417" w:type="dxa"/>
            <w:vAlign w:val="center"/>
          </w:tcPr>
          <w:p>
            <w:pPr>
              <w:pStyle w:val="13"/>
            </w:pPr>
            <w:r>
              <w:t>一般公共    预算拨款</w:t>
            </w:r>
          </w:p>
        </w:tc>
        <w:tc>
          <w:tcPr>
            <w:tcW w:w="1417" w:type="dxa"/>
            <w:vAlign w:val="center"/>
          </w:tcPr>
          <w:p>
            <w:pPr>
              <w:pStyle w:val="13"/>
            </w:pPr>
            <w:r>
              <w:t>基金预算    拨款</w:t>
            </w:r>
          </w:p>
        </w:tc>
        <w:tc>
          <w:tcPr>
            <w:tcW w:w="1559" w:type="dxa"/>
            <w:vAlign w:val="center"/>
          </w:tcPr>
          <w:p>
            <w:pPr>
              <w:pStyle w:val="13"/>
            </w:pPr>
            <w:r>
              <w:t>国有资本经营    预算拨款</w:t>
            </w:r>
          </w:p>
        </w:tc>
        <w:tc>
          <w:tcPr>
            <w:tcW w:w="1417" w:type="dxa"/>
            <w:vAlign w:val="center"/>
          </w:tcPr>
          <w:p>
            <w:pPr>
              <w:pStyle w:val="13"/>
            </w:pPr>
            <w:r>
              <w:t>财政专户    核拨</w:t>
            </w:r>
          </w:p>
        </w:tc>
        <w:tc>
          <w:tcPr>
            <w:tcW w:w="1417" w:type="dxa"/>
            <w:vAlign w:val="center"/>
          </w:tcPr>
          <w:p>
            <w:pPr>
              <w:pStyle w:val="13"/>
            </w:pPr>
            <w:r>
              <w:t>单位资金</w:t>
            </w:r>
          </w:p>
        </w:tc>
        <w:tc>
          <w:tcPr>
            <w:tcW w:w="1417" w:type="dxa"/>
            <w:vAlign w:val="center"/>
          </w:tcPr>
          <w:p>
            <w:pPr>
              <w:pStyle w:val="13"/>
            </w:pPr>
            <w:r>
              <w:t>财政拨款    结转</w:t>
            </w:r>
          </w:p>
        </w:tc>
        <w:tc>
          <w:tcPr>
            <w:tcW w:w="1417" w:type="dxa"/>
            <w:vAlign w:val="center"/>
          </w:tcPr>
          <w:p>
            <w:pPr>
              <w:pStyle w:val="13"/>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7"/>
            </w:pPr>
            <w:r>
              <w:t>合计</w:t>
            </w:r>
          </w:p>
        </w:tc>
        <w:tc>
          <w:tcPr>
            <w:tcW w:w="1417" w:type="dxa"/>
            <w:vAlign w:val="center"/>
          </w:tcPr>
          <w:p>
            <w:pPr>
              <w:pStyle w:val="18"/>
            </w:pPr>
            <w:r>
              <w:t>6.00</w:t>
            </w:r>
          </w:p>
        </w:tc>
        <w:tc>
          <w:tcPr>
            <w:tcW w:w="1417" w:type="dxa"/>
            <w:vAlign w:val="center"/>
          </w:tcPr>
          <w:p>
            <w:pPr>
              <w:pStyle w:val="18"/>
            </w:pPr>
            <w:r>
              <w:t>6.00</w:t>
            </w:r>
          </w:p>
        </w:tc>
        <w:tc>
          <w:tcPr>
            <w:tcW w:w="1417" w:type="dxa"/>
            <w:vAlign w:val="center"/>
          </w:tcPr>
          <w:p>
            <w:pPr>
              <w:pStyle w:val="18"/>
            </w:pPr>
          </w:p>
        </w:tc>
        <w:tc>
          <w:tcPr>
            <w:tcW w:w="1559"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7"/>
            </w:pPr>
            <w:r>
              <w:t>“三公”经费小计</w:t>
            </w:r>
          </w:p>
        </w:tc>
        <w:tc>
          <w:tcPr>
            <w:tcW w:w="1417" w:type="dxa"/>
            <w:vAlign w:val="center"/>
          </w:tcPr>
          <w:p>
            <w:pPr>
              <w:pStyle w:val="18"/>
            </w:pPr>
            <w:r>
              <w:t>6.00</w:t>
            </w:r>
          </w:p>
        </w:tc>
        <w:tc>
          <w:tcPr>
            <w:tcW w:w="1417" w:type="dxa"/>
            <w:vAlign w:val="center"/>
          </w:tcPr>
          <w:p>
            <w:pPr>
              <w:pStyle w:val="18"/>
            </w:pPr>
            <w:r>
              <w:t>6.00</w:t>
            </w:r>
          </w:p>
        </w:tc>
        <w:tc>
          <w:tcPr>
            <w:tcW w:w="1417" w:type="dxa"/>
            <w:vAlign w:val="center"/>
          </w:tcPr>
          <w:p>
            <w:pPr>
              <w:pStyle w:val="18"/>
            </w:pPr>
          </w:p>
        </w:tc>
        <w:tc>
          <w:tcPr>
            <w:tcW w:w="1559"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一、因公出国（境）费</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二、公务用车购置及运维费</w:t>
            </w:r>
          </w:p>
        </w:tc>
        <w:tc>
          <w:tcPr>
            <w:tcW w:w="1417" w:type="dxa"/>
            <w:vAlign w:val="center"/>
          </w:tcPr>
          <w:p>
            <w:pPr>
              <w:pStyle w:val="14"/>
            </w:pPr>
            <w:r>
              <w:t>6.00</w:t>
            </w:r>
          </w:p>
        </w:tc>
        <w:tc>
          <w:tcPr>
            <w:tcW w:w="1417" w:type="dxa"/>
            <w:vAlign w:val="center"/>
          </w:tcPr>
          <w:p>
            <w:pPr>
              <w:pStyle w:val="14"/>
            </w:pPr>
            <w:r>
              <w:t>6.00</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 xml:space="preserve">    其中：公务用车购置费</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 xml:space="preserve">          公务用车运行维护费</w:t>
            </w:r>
          </w:p>
        </w:tc>
        <w:tc>
          <w:tcPr>
            <w:tcW w:w="1417" w:type="dxa"/>
            <w:vAlign w:val="center"/>
          </w:tcPr>
          <w:p>
            <w:pPr>
              <w:pStyle w:val="14"/>
            </w:pPr>
            <w:r>
              <w:t>6.00</w:t>
            </w:r>
          </w:p>
        </w:tc>
        <w:tc>
          <w:tcPr>
            <w:tcW w:w="1417" w:type="dxa"/>
            <w:vAlign w:val="center"/>
          </w:tcPr>
          <w:p>
            <w:pPr>
              <w:pStyle w:val="14"/>
            </w:pPr>
            <w:r>
              <w:t>6.00</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三、公务接待费</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四、会议费</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五、培训费</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bl>
    <w:p>
      <w:pPr>
        <w:sectPr>
          <w:pgSz w:w="16840" w:h="11900" w:orient="landscape"/>
          <w:pgMar w:top="1020" w:right="1361" w:bottom="1020" w:left="1361"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2"/>
        </w:rPr>
        <w:t>部门基本情况表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543"/>
        <w:gridCol w:w="1134"/>
        <w:gridCol w:w="1559"/>
        <w:gridCol w:w="2353"/>
        <w:gridCol w:w="709"/>
        <w:gridCol w:w="709"/>
        <w:gridCol w:w="709"/>
        <w:gridCol w:w="709"/>
        <w:gridCol w:w="709"/>
        <w:gridCol w:w="709"/>
        <w:gridCol w:w="709"/>
        <w:gridCol w:w="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006" w:type="dxa"/>
            <w:gridSpan w:val="6"/>
            <w:tcBorders>
              <w:top w:val="single" w:color="FFFFFF" w:sz="6" w:space="0"/>
              <w:left w:val="single" w:color="FFFFFF" w:sz="6" w:space="0"/>
              <w:right w:val="single" w:color="FFFFFF" w:sz="6" w:space="0"/>
            </w:tcBorders>
            <w:vAlign w:val="center"/>
          </w:tcPr>
          <w:p>
            <w:pPr>
              <w:pStyle w:val="12"/>
            </w:pPr>
            <w:r>
              <w:t>324唐山市曹妃甸区自然资源和规划局南堡经济开发区分局</w:t>
            </w:r>
          </w:p>
        </w:tc>
        <w:tc>
          <w:tcPr>
            <w:tcW w:w="4252" w:type="dxa"/>
            <w:gridSpan w:val="6"/>
            <w:tcBorders>
              <w:top w:val="single" w:color="FFFFFF" w:sz="6" w:space="0"/>
              <w:left w:val="single" w:color="FFFFFF" w:sz="6" w:space="0"/>
              <w:right w:val="single" w:color="FFFFFF" w:sz="6" w:space="0"/>
            </w:tcBorders>
            <w:vAlign w:val="center"/>
          </w:tcPr>
          <w:p>
            <w:pPr>
              <w:pStyle w:val="11"/>
            </w:pPr>
            <w:r>
              <w:t>单位：人（辆）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543" w:type="dxa"/>
            <w:vMerge w:val="restart"/>
            <w:vAlign w:val="center"/>
          </w:tcPr>
          <w:p>
            <w:pPr>
              <w:pStyle w:val="13"/>
            </w:pPr>
            <w:r>
              <w:t>单位名称</w:t>
            </w:r>
          </w:p>
        </w:tc>
        <w:tc>
          <w:tcPr>
            <w:tcW w:w="1134" w:type="dxa"/>
            <w:vMerge w:val="restart"/>
            <w:vAlign w:val="center"/>
          </w:tcPr>
          <w:p>
            <w:pPr>
              <w:pStyle w:val="13"/>
            </w:pPr>
            <w:r>
              <w:t>单位性质</w:t>
            </w:r>
          </w:p>
        </w:tc>
        <w:tc>
          <w:tcPr>
            <w:tcW w:w="1559" w:type="dxa"/>
            <w:vMerge w:val="restart"/>
            <w:vAlign w:val="center"/>
          </w:tcPr>
          <w:p>
            <w:pPr>
              <w:pStyle w:val="13"/>
            </w:pPr>
            <w:r>
              <w:t>单位规格</w:t>
            </w:r>
          </w:p>
        </w:tc>
        <w:tc>
          <w:tcPr>
            <w:tcW w:w="2353" w:type="dxa"/>
            <w:vMerge w:val="restart"/>
            <w:vAlign w:val="center"/>
          </w:tcPr>
          <w:p>
            <w:pPr>
              <w:pStyle w:val="13"/>
            </w:pPr>
            <w:r>
              <w:t>经费保障形式</w:t>
            </w:r>
          </w:p>
        </w:tc>
        <w:tc>
          <w:tcPr>
            <w:tcW w:w="709" w:type="dxa"/>
            <w:vMerge w:val="restart"/>
            <w:vAlign w:val="center"/>
          </w:tcPr>
          <w:p>
            <w:pPr>
              <w:pStyle w:val="13"/>
            </w:pPr>
            <w:r>
              <w:t>车辆实有数</w:t>
            </w:r>
          </w:p>
        </w:tc>
        <w:tc>
          <w:tcPr>
            <w:tcW w:w="1417" w:type="dxa"/>
            <w:gridSpan w:val="2"/>
            <w:vAlign w:val="center"/>
          </w:tcPr>
          <w:p>
            <w:pPr>
              <w:pStyle w:val="13"/>
            </w:pPr>
            <w:r>
              <w:t>编制人数</w:t>
            </w:r>
          </w:p>
        </w:tc>
        <w:tc>
          <w:tcPr>
            <w:tcW w:w="1417" w:type="dxa"/>
            <w:gridSpan w:val="2"/>
            <w:vAlign w:val="center"/>
          </w:tcPr>
          <w:p>
            <w:pPr>
              <w:pStyle w:val="13"/>
            </w:pPr>
            <w:r>
              <w:t>在职人数</w:t>
            </w:r>
          </w:p>
        </w:tc>
        <w:tc>
          <w:tcPr>
            <w:tcW w:w="2126" w:type="dxa"/>
            <w:gridSpan w:val="3"/>
            <w:vAlign w:val="center"/>
          </w:tcPr>
          <w:p>
            <w:pPr>
              <w:pStyle w:val="13"/>
            </w:pPr>
            <w:r>
              <w:t>离退人数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3543" w:type="dxa"/>
            <w:vMerge w:val="continue"/>
          </w:tcPr>
          <w:p/>
        </w:tc>
        <w:tc>
          <w:tcPr>
            <w:tcW w:w="1134" w:type="dxa"/>
            <w:vMerge w:val="continue"/>
          </w:tcPr>
          <w:p/>
        </w:tc>
        <w:tc>
          <w:tcPr>
            <w:tcW w:w="1559" w:type="dxa"/>
            <w:vMerge w:val="continue"/>
          </w:tcPr>
          <w:p/>
        </w:tc>
        <w:tc>
          <w:tcPr>
            <w:tcW w:w="2353" w:type="dxa"/>
            <w:vMerge w:val="continue"/>
          </w:tcPr>
          <w:p/>
        </w:tc>
        <w:tc>
          <w:tcPr>
            <w:tcW w:w="709" w:type="dxa"/>
            <w:vMerge w:val="continue"/>
          </w:tcPr>
          <w:p/>
        </w:tc>
        <w:tc>
          <w:tcPr>
            <w:tcW w:w="709" w:type="dxa"/>
            <w:vAlign w:val="center"/>
          </w:tcPr>
          <w:p>
            <w:pPr>
              <w:pStyle w:val="13"/>
            </w:pPr>
            <w:r>
              <w:t>行政</w:t>
            </w:r>
          </w:p>
        </w:tc>
        <w:tc>
          <w:tcPr>
            <w:tcW w:w="709" w:type="dxa"/>
            <w:vAlign w:val="center"/>
          </w:tcPr>
          <w:p>
            <w:pPr>
              <w:pStyle w:val="13"/>
            </w:pPr>
            <w:r>
              <w:t>事业</w:t>
            </w:r>
          </w:p>
        </w:tc>
        <w:tc>
          <w:tcPr>
            <w:tcW w:w="709" w:type="dxa"/>
            <w:vAlign w:val="center"/>
          </w:tcPr>
          <w:p>
            <w:pPr>
              <w:pStyle w:val="13"/>
            </w:pPr>
            <w:r>
              <w:t>行政</w:t>
            </w:r>
          </w:p>
        </w:tc>
        <w:tc>
          <w:tcPr>
            <w:tcW w:w="709" w:type="dxa"/>
            <w:vAlign w:val="center"/>
          </w:tcPr>
          <w:p>
            <w:pPr>
              <w:pStyle w:val="13"/>
            </w:pPr>
            <w:r>
              <w:t>事业</w:t>
            </w:r>
          </w:p>
        </w:tc>
        <w:tc>
          <w:tcPr>
            <w:tcW w:w="709" w:type="dxa"/>
            <w:vAlign w:val="center"/>
          </w:tcPr>
          <w:p>
            <w:pPr>
              <w:pStyle w:val="13"/>
            </w:pPr>
            <w:r>
              <w:t>离休</w:t>
            </w:r>
          </w:p>
        </w:tc>
        <w:tc>
          <w:tcPr>
            <w:tcW w:w="709" w:type="dxa"/>
            <w:vAlign w:val="center"/>
          </w:tcPr>
          <w:p>
            <w:pPr>
              <w:pStyle w:val="13"/>
            </w:pPr>
            <w:r>
              <w:t>退休</w:t>
            </w:r>
          </w:p>
        </w:tc>
        <w:tc>
          <w:tcPr>
            <w:tcW w:w="709" w:type="dxa"/>
            <w:vAlign w:val="center"/>
          </w:tcPr>
          <w:p>
            <w:pPr>
              <w:pStyle w:val="13"/>
            </w:pPr>
            <w:r>
              <w:t>退职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543" w:type="dxa"/>
            <w:vAlign w:val="center"/>
          </w:tcPr>
          <w:p>
            <w:pPr>
              <w:pStyle w:val="17"/>
            </w:pPr>
            <w:r>
              <w:t>合    计</w:t>
            </w:r>
          </w:p>
        </w:tc>
        <w:tc>
          <w:tcPr>
            <w:tcW w:w="1134" w:type="dxa"/>
            <w:vAlign w:val="center"/>
          </w:tcPr>
          <w:p>
            <w:pPr>
              <w:pStyle w:val="17"/>
            </w:pPr>
          </w:p>
        </w:tc>
        <w:tc>
          <w:tcPr>
            <w:tcW w:w="1559" w:type="dxa"/>
            <w:vAlign w:val="center"/>
          </w:tcPr>
          <w:p>
            <w:pPr>
              <w:pStyle w:val="17"/>
            </w:pPr>
          </w:p>
        </w:tc>
        <w:tc>
          <w:tcPr>
            <w:tcW w:w="2353" w:type="dxa"/>
            <w:vAlign w:val="center"/>
          </w:tcPr>
          <w:p>
            <w:pPr>
              <w:pStyle w:val="17"/>
            </w:pPr>
          </w:p>
        </w:tc>
        <w:tc>
          <w:tcPr>
            <w:tcW w:w="709" w:type="dxa"/>
            <w:vAlign w:val="center"/>
          </w:tcPr>
          <w:p>
            <w:pPr>
              <w:pStyle w:val="17"/>
              <w:rPr>
                <w:rFonts w:hint="eastAsia" w:eastAsia="方正书宋_GBK"/>
                <w:lang w:val="en-US" w:eastAsia="zh-CN"/>
              </w:rPr>
            </w:pPr>
            <w:r>
              <w:rPr>
                <w:rFonts w:hint="eastAsia"/>
                <w:lang w:val="en-US" w:eastAsia="zh-CN"/>
              </w:rPr>
              <w:t>2</w:t>
            </w:r>
          </w:p>
        </w:tc>
        <w:tc>
          <w:tcPr>
            <w:tcW w:w="709" w:type="dxa"/>
            <w:vAlign w:val="center"/>
          </w:tcPr>
          <w:p>
            <w:pPr>
              <w:pStyle w:val="17"/>
            </w:pPr>
          </w:p>
        </w:tc>
        <w:tc>
          <w:tcPr>
            <w:tcW w:w="709" w:type="dxa"/>
            <w:vAlign w:val="center"/>
          </w:tcPr>
          <w:p>
            <w:pPr>
              <w:pStyle w:val="17"/>
            </w:pPr>
            <w:r>
              <w:t>21</w:t>
            </w:r>
          </w:p>
        </w:tc>
        <w:tc>
          <w:tcPr>
            <w:tcW w:w="709" w:type="dxa"/>
            <w:vAlign w:val="center"/>
          </w:tcPr>
          <w:p>
            <w:pPr>
              <w:pStyle w:val="17"/>
            </w:pPr>
          </w:p>
        </w:tc>
        <w:tc>
          <w:tcPr>
            <w:tcW w:w="709" w:type="dxa"/>
            <w:vAlign w:val="center"/>
          </w:tcPr>
          <w:p>
            <w:pPr>
              <w:pStyle w:val="17"/>
            </w:pPr>
            <w:r>
              <w:t>15</w:t>
            </w:r>
          </w:p>
        </w:tc>
        <w:tc>
          <w:tcPr>
            <w:tcW w:w="709" w:type="dxa"/>
            <w:vAlign w:val="center"/>
          </w:tcPr>
          <w:p>
            <w:pPr>
              <w:pStyle w:val="17"/>
            </w:pPr>
          </w:p>
        </w:tc>
        <w:tc>
          <w:tcPr>
            <w:tcW w:w="709" w:type="dxa"/>
            <w:vAlign w:val="center"/>
          </w:tcPr>
          <w:p>
            <w:pPr>
              <w:pStyle w:val="17"/>
            </w:pPr>
            <w:r>
              <w:t>5</w:t>
            </w:r>
          </w:p>
        </w:tc>
        <w:tc>
          <w:tcPr>
            <w:tcW w:w="70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543" w:type="dxa"/>
            <w:vAlign w:val="center"/>
          </w:tcPr>
          <w:p>
            <w:pPr>
              <w:pStyle w:val="15"/>
            </w:pPr>
            <w:r>
              <w:t>唐山市曹妃甸区自然资源和规划局南堡经济开发区分局</w:t>
            </w:r>
          </w:p>
        </w:tc>
        <w:tc>
          <w:tcPr>
            <w:tcW w:w="1134" w:type="dxa"/>
            <w:vAlign w:val="center"/>
          </w:tcPr>
          <w:p>
            <w:pPr>
              <w:pStyle w:val="16"/>
            </w:pPr>
            <w:r>
              <w:t>事业</w:t>
            </w:r>
          </w:p>
        </w:tc>
        <w:tc>
          <w:tcPr>
            <w:tcW w:w="1559" w:type="dxa"/>
            <w:vAlign w:val="center"/>
          </w:tcPr>
          <w:p>
            <w:pPr>
              <w:pStyle w:val="16"/>
            </w:pPr>
            <w:r>
              <w:t>副科级</w:t>
            </w:r>
          </w:p>
        </w:tc>
        <w:tc>
          <w:tcPr>
            <w:tcW w:w="2353" w:type="dxa"/>
            <w:vAlign w:val="center"/>
          </w:tcPr>
          <w:p>
            <w:pPr>
              <w:pStyle w:val="16"/>
            </w:pPr>
            <w:r>
              <w:t>财政性资金基本保证</w:t>
            </w:r>
          </w:p>
        </w:tc>
        <w:tc>
          <w:tcPr>
            <w:tcW w:w="709" w:type="dxa"/>
            <w:vAlign w:val="center"/>
          </w:tcPr>
          <w:p>
            <w:pPr>
              <w:pStyle w:val="16"/>
              <w:rPr>
                <w:rFonts w:hint="eastAsia" w:eastAsia="方正书宋_GBK"/>
                <w:lang w:val="en-US" w:eastAsia="zh-CN"/>
              </w:rPr>
            </w:pPr>
            <w:r>
              <w:rPr>
                <w:rFonts w:hint="eastAsia"/>
                <w:lang w:val="en-US" w:eastAsia="zh-CN"/>
              </w:rPr>
              <w:t>2</w:t>
            </w:r>
          </w:p>
        </w:tc>
        <w:tc>
          <w:tcPr>
            <w:tcW w:w="709" w:type="dxa"/>
            <w:vAlign w:val="center"/>
          </w:tcPr>
          <w:p>
            <w:pPr>
              <w:pStyle w:val="16"/>
            </w:pPr>
          </w:p>
        </w:tc>
        <w:tc>
          <w:tcPr>
            <w:tcW w:w="709" w:type="dxa"/>
            <w:vAlign w:val="center"/>
          </w:tcPr>
          <w:p>
            <w:pPr>
              <w:pStyle w:val="16"/>
            </w:pPr>
            <w:r>
              <w:t>21</w:t>
            </w:r>
          </w:p>
        </w:tc>
        <w:tc>
          <w:tcPr>
            <w:tcW w:w="709" w:type="dxa"/>
            <w:vAlign w:val="center"/>
          </w:tcPr>
          <w:p>
            <w:pPr>
              <w:pStyle w:val="16"/>
            </w:pPr>
          </w:p>
        </w:tc>
        <w:tc>
          <w:tcPr>
            <w:tcW w:w="709" w:type="dxa"/>
            <w:vAlign w:val="center"/>
          </w:tcPr>
          <w:p>
            <w:pPr>
              <w:pStyle w:val="16"/>
            </w:pPr>
            <w:r>
              <w:t>15</w:t>
            </w:r>
          </w:p>
        </w:tc>
        <w:tc>
          <w:tcPr>
            <w:tcW w:w="709" w:type="dxa"/>
            <w:vAlign w:val="center"/>
          </w:tcPr>
          <w:p>
            <w:pPr>
              <w:pStyle w:val="16"/>
            </w:pPr>
          </w:p>
        </w:tc>
        <w:tc>
          <w:tcPr>
            <w:tcW w:w="709" w:type="dxa"/>
            <w:vAlign w:val="center"/>
          </w:tcPr>
          <w:p>
            <w:pPr>
              <w:pStyle w:val="16"/>
            </w:pPr>
            <w:r>
              <w:t>5</w:t>
            </w:r>
          </w:p>
        </w:tc>
        <w:tc>
          <w:tcPr>
            <w:tcW w:w="709" w:type="dxa"/>
            <w:vAlign w:val="center"/>
          </w:tcPr>
          <w:p>
            <w:pPr>
              <w:pStyle w:val="16"/>
            </w:pPr>
          </w:p>
        </w:tc>
      </w:tr>
    </w:tbl>
    <w:p>
      <w:pPr>
        <w:sectPr>
          <w:pgSz w:w="16840" w:h="11900" w:orient="landscape"/>
          <w:pgMar w:top="1020" w:right="1361" w:bottom="1020" w:left="1361" w:header="720" w:footer="720" w:gutter="0"/>
          <w:cols w:space="720" w:num="1"/>
        </w:sectPr>
      </w:pPr>
    </w:p>
    <w:p>
      <w:pPr>
        <w:spacing w:before="0" w:after="0"/>
        <w:ind w:firstLine="0"/>
        <w:jc w:val="center"/>
        <w:outlineLvl w:val="9"/>
      </w:pPr>
      <w:r>
        <w:rPr>
          <w:rFonts w:ascii="方正小标宋_GBK" w:hAnsi="方正小标宋_GBK" w:eastAsia="方正小标宋_GBK" w:cs="方正小标宋_GBK"/>
          <w:color w:val="000000"/>
          <w:sz w:val="52"/>
        </w:rPr>
        <w:t xml:space="preserve"> </w:t>
      </w:r>
    </w:p>
    <w:p>
      <w:pPr>
        <w:spacing w:before="0" w:after="0"/>
        <w:ind w:firstLine="0"/>
        <w:jc w:val="center"/>
        <w:outlineLvl w:val="9"/>
      </w:pPr>
      <w:r>
        <w:rPr>
          <w:rFonts w:ascii="方正小标宋_GBK" w:hAnsi="方正小标宋_GBK" w:eastAsia="方正小标宋_GBK" w:cs="方正小标宋_GBK"/>
          <w:color w:val="000000"/>
          <w:sz w:val="52"/>
        </w:rPr>
        <w:t xml:space="preserve"> </w:t>
      </w:r>
    </w:p>
    <w:p>
      <w:pPr>
        <w:spacing w:before="0" w:after="0"/>
        <w:ind w:firstLine="0"/>
        <w:jc w:val="center"/>
        <w:outlineLvl w:val="9"/>
      </w:pPr>
      <w:r>
        <w:rPr>
          <w:rFonts w:ascii="方正小标宋_GBK" w:hAnsi="方正小标宋_GBK" w:eastAsia="方正小标宋_GBK" w:cs="方正小标宋_GBK"/>
          <w:color w:val="000000"/>
          <w:sz w:val="52"/>
        </w:rPr>
        <w:t xml:space="preserve"> </w:t>
      </w:r>
    </w:p>
    <w:p>
      <w:pPr>
        <w:spacing w:before="0" w:after="0" w:line="240" w:lineRule="auto"/>
        <w:ind w:firstLine="0"/>
        <w:jc w:val="center"/>
        <w:outlineLvl w:val="0"/>
      </w:pPr>
      <w:r>
        <w:rPr>
          <w:rFonts w:ascii="方正小标宋_GBK" w:hAnsi="方正小标宋_GBK" w:eastAsia="方正小标宋_GBK" w:cs="方正小标宋_GBK"/>
          <w:color w:val="000000"/>
          <w:sz w:val="44"/>
        </w:rPr>
        <w:t>第二部分</w:t>
      </w:r>
    </w:p>
    <w:p>
      <w:pPr>
        <w:spacing w:before="0" w:after="0" w:line="240" w:lineRule="auto"/>
        <w:ind w:firstLine="0"/>
        <w:jc w:val="center"/>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sectPr>
          <w:pgSz w:w="11900" w:h="16840"/>
          <w:pgMar w:top="1134" w:right="1134" w:bottom="1134" w:left="1134" w:header="720" w:footer="720" w:gutter="0"/>
          <w:cols w:space="720" w:num="1"/>
        </w:sectPr>
      </w:pPr>
      <w:r>
        <w:rPr>
          <w:rFonts w:ascii="方正小标宋_GBK" w:hAnsi="方正小标宋_GBK" w:eastAsia="方正小标宋_GBK" w:cs="方正小标宋_GBK"/>
          <w:color w:val="000000"/>
          <w:sz w:val="44"/>
        </w:rPr>
        <w:t>预算单位收支预算情况</w:t>
      </w:r>
    </w:p>
    <w:p>
      <w:pPr>
        <w:spacing w:before="0" w:after="0"/>
        <w:ind w:firstLine="0"/>
        <w:jc w:val="center"/>
        <w:outlineLvl w:val="3"/>
      </w:pPr>
      <w:bookmarkStart w:id="7" w:name="_Toc_4_4_0000000008"/>
      <w:r>
        <w:rPr>
          <w:rFonts w:ascii="方正小标宋_GBK" w:hAnsi="方正小标宋_GBK" w:eastAsia="方正小标宋_GBK" w:cs="方正小标宋_GBK"/>
          <w:color w:val="000000"/>
          <w:sz w:val="44"/>
        </w:rPr>
        <w:t>一、唐山市曹妃甸区自然资源和规划局南堡经济开发区分局收支预算</w:t>
      </w:r>
      <w:bookmarkEnd w:id="7"/>
    </w:p>
    <w:p>
      <w:pPr>
        <w:spacing w:before="0" w:after="0"/>
        <w:ind w:firstLine="0"/>
        <w:jc w:val="center"/>
        <w:outlineLvl w:val="9"/>
      </w:pPr>
    </w:p>
    <w:p>
      <w:pPr>
        <w:spacing w:before="0" w:after="0" w:line="240" w:lineRule="auto"/>
        <w:ind w:firstLine="0"/>
        <w:jc w:val="center"/>
        <w:outlineLvl w:val="4"/>
      </w:pPr>
      <w:r>
        <w:rPr>
          <w:rFonts w:ascii="方正小标宋_GBK" w:hAnsi="方正小标宋_GBK" w:eastAsia="方正小标宋_GBK" w:cs="方正小标宋_GBK"/>
          <w:color w:val="000000"/>
          <w:sz w:val="32"/>
        </w:rPr>
        <w:t>收支预算总表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01"/>
        <w:gridCol w:w="5114"/>
        <w:gridCol w:w="2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6015" w:type="dxa"/>
            <w:gridSpan w:val="2"/>
            <w:tcBorders>
              <w:top w:val="single" w:color="FFFFFF" w:sz="6" w:space="0"/>
              <w:left w:val="single" w:color="FFFFFF" w:sz="6" w:space="0"/>
              <w:right w:val="single" w:color="FFFFFF" w:sz="6" w:space="0"/>
            </w:tcBorders>
            <w:vAlign w:val="center"/>
          </w:tcPr>
          <w:p>
            <w:pPr>
              <w:pStyle w:val="12"/>
            </w:pPr>
            <w:r>
              <w:t>324002唐山市曹妃甸区自然资源和规划局南堡经济开发区分局</w:t>
            </w:r>
          </w:p>
        </w:tc>
        <w:tc>
          <w:tcPr>
            <w:tcW w:w="2874" w:type="dxa"/>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901" w:type="dxa"/>
            <w:vAlign w:val="center"/>
          </w:tcPr>
          <w:p>
            <w:pPr>
              <w:pStyle w:val="13"/>
            </w:pPr>
            <w:r>
              <w:t>项  目代  码</w:t>
            </w:r>
          </w:p>
        </w:tc>
        <w:tc>
          <w:tcPr>
            <w:tcW w:w="5114" w:type="dxa"/>
            <w:vAlign w:val="center"/>
          </w:tcPr>
          <w:p>
            <w:pPr>
              <w:pStyle w:val="13"/>
            </w:pPr>
            <w:r>
              <w:t>预算收支项目</w:t>
            </w:r>
          </w:p>
        </w:tc>
        <w:tc>
          <w:tcPr>
            <w:tcW w:w="2874" w:type="dxa"/>
            <w:vAlign w:val="center"/>
          </w:tcPr>
          <w:p>
            <w:pPr>
              <w:pStyle w:val="13"/>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7"/>
            </w:pPr>
          </w:p>
        </w:tc>
        <w:tc>
          <w:tcPr>
            <w:tcW w:w="5114" w:type="dxa"/>
            <w:vAlign w:val="center"/>
          </w:tcPr>
          <w:p>
            <w:pPr>
              <w:pStyle w:val="17"/>
            </w:pPr>
            <w:r>
              <w:t>预算收入</w:t>
            </w:r>
          </w:p>
        </w:tc>
        <w:tc>
          <w:tcPr>
            <w:tcW w:w="2874" w:type="dxa"/>
            <w:vAlign w:val="center"/>
          </w:tcPr>
          <w:p>
            <w:pPr>
              <w:pStyle w:val="18"/>
            </w:pPr>
            <w:r>
              <w:t>9625.44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7"/>
            </w:pPr>
          </w:p>
        </w:tc>
        <w:tc>
          <w:tcPr>
            <w:tcW w:w="5114" w:type="dxa"/>
            <w:vAlign w:val="center"/>
          </w:tcPr>
          <w:p>
            <w:pPr>
              <w:pStyle w:val="19"/>
            </w:pPr>
            <w:r>
              <w:t>　　本年收入</w:t>
            </w:r>
          </w:p>
        </w:tc>
        <w:tc>
          <w:tcPr>
            <w:tcW w:w="2874" w:type="dxa"/>
            <w:vAlign w:val="center"/>
          </w:tcPr>
          <w:p>
            <w:pPr>
              <w:pStyle w:val="18"/>
            </w:pPr>
            <w:r>
              <w:t>9625.44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r>
              <w:t>1</w:t>
            </w:r>
          </w:p>
        </w:tc>
        <w:tc>
          <w:tcPr>
            <w:tcW w:w="5114" w:type="dxa"/>
            <w:vAlign w:val="center"/>
          </w:tcPr>
          <w:p>
            <w:pPr>
              <w:pStyle w:val="15"/>
            </w:pPr>
            <w:r>
              <w:t>一般公共预算拨款</w:t>
            </w:r>
          </w:p>
        </w:tc>
        <w:tc>
          <w:tcPr>
            <w:tcW w:w="2874" w:type="dxa"/>
            <w:vAlign w:val="center"/>
          </w:tcPr>
          <w:p>
            <w:pPr>
              <w:pStyle w:val="14"/>
            </w:pPr>
            <w:r>
              <w:t>1714.24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其中：一般财力</w:t>
            </w:r>
          </w:p>
        </w:tc>
        <w:tc>
          <w:tcPr>
            <w:tcW w:w="2874" w:type="dxa"/>
            <w:vAlign w:val="center"/>
          </w:tcPr>
          <w:p>
            <w:pPr>
              <w:pStyle w:val="14"/>
            </w:pPr>
            <w:r>
              <w:t>1714.24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行政事业性收费</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专项收入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国有资源（资产）有偿使用收入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政府住房基金收入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上级一般公共预算安排转移支付</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一般债券</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其他</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r>
              <w:t>2</w:t>
            </w:r>
          </w:p>
        </w:tc>
        <w:tc>
          <w:tcPr>
            <w:tcW w:w="5114" w:type="dxa"/>
            <w:vAlign w:val="center"/>
          </w:tcPr>
          <w:p>
            <w:pPr>
              <w:pStyle w:val="15"/>
            </w:pPr>
            <w:r>
              <w:t>基金预算拨款</w:t>
            </w:r>
          </w:p>
        </w:tc>
        <w:tc>
          <w:tcPr>
            <w:tcW w:w="2874" w:type="dxa"/>
            <w:vAlign w:val="center"/>
          </w:tcPr>
          <w:p>
            <w:pPr>
              <w:pStyle w:val="14"/>
            </w:pPr>
            <w:r>
              <w:t>7911.20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其中：政府性基金收入</w:t>
            </w:r>
          </w:p>
        </w:tc>
        <w:tc>
          <w:tcPr>
            <w:tcW w:w="2874" w:type="dxa"/>
            <w:vAlign w:val="center"/>
          </w:tcPr>
          <w:p>
            <w:pPr>
              <w:pStyle w:val="14"/>
            </w:pPr>
            <w:r>
              <w:t>7911.20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专项债券对应项目专项收入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上级政府性基金预算安排转移支付</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专项债券</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r>
              <w:t>3</w:t>
            </w:r>
          </w:p>
        </w:tc>
        <w:tc>
          <w:tcPr>
            <w:tcW w:w="5114" w:type="dxa"/>
            <w:vAlign w:val="center"/>
          </w:tcPr>
          <w:p>
            <w:pPr>
              <w:pStyle w:val="15"/>
            </w:pPr>
            <w:r>
              <w:t>国有资本经营预算拨款</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其中：国有资本经营收入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上级国有资本经营预算安排转移支付</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r>
              <w:t>4</w:t>
            </w:r>
          </w:p>
        </w:tc>
        <w:tc>
          <w:tcPr>
            <w:tcW w:w="5114" w:type="dxa"/>
            <w:vAlign w:val="center"/>
          </w:tcPr>
          <w:p>
            <w:pPr>
              <w:pStyle w:val="15"/>
            </w:pPr>
            <w:r>
              <w:t>财政专户核拨</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r>
              <w:t>5</w:t>
            </w:r>
          </w:p>
        </w:tc>
        <w:tc>
          <w:tcPr>
            <w:tcW w:w="5114" w:type="dxa"/>
            <w:vAlign w:val="center"/>
          </w:tcPr>
          <w:p>
            <w:pPr>
              <w:pStyle w:val="15"/>
            </w:pPr>
            <w:r>
              <w:t>单位资金</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其中：事业收入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上级补助收入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附属单位上缴收入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事业单位经营收入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其他收入</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7"/>
            </w:pPr>
          </w:p>
        </w:tc>
        <w:tc>
          <w:tcPr>
            <w:tcW w:w="5114" w:type="dxa"/>
            <w:vAlign w:val="center"/>
          </w:tcPr>
          <w:p>
            <w:pPr>
              <w:pStyle w:val="19"/>
            </w:pPr>
            <w:r>
              <w:t>　　上年结转结余</w:t>
            </w:r>
          </w:p>
        </w:tc>
        <w:tc>
          <w:tcPr>
            <w:tcW w:w="28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r>
              <w:t>1</w:t>
            </w:r>
          </w:p>
        </w:tc>
        <w:tc>
          <w:tcPr>
            <w:tcW w:w="5114" w:type="dxa"/>
            <w:vAlign w:val="center"/>
          </w:tcPr>
          <w:p>
            <w:pPr>
              <w:pStyle w:val="15"/>
            </w:pPr>
            <w:r>
              <w:t>财政拨款结转</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其中：一般公共预算拨款</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基金预算拨款</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国有资本经营预算拨款</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r>
              <w:t>2</w:t>
            </w:r>
          </w:p>
        </w:tc>
        <w:tc>
          <w:tcPr>
            <w:tcW w:w="5114" w:type="dxa"/>
            <w:vAlign w:val="center"/>
          </w:tcPr>
          <w:p>
            <w:pPr>
              <w:pStyle w:val="15"/>
            </w:pPr>
            <w:r>
              <w:t>非财政拨款结转结余</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其中：财政专户核拨</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单位资金</w:t>
            </w:r>
          </w:p>
        </w:tc>
        <w:tc>
          <w:tcPr>
            <w:tcW w:w="28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7"/>
            </w:pPr>
          </w:p>
        </w:tc>
        <w:tc>
          <w:tcPr>
            <w:tcW w:w="5114" w:type="dxa"/>
            <w:vAlign w:val="center"/>
          </w:tcPr>
          <w:p>
            <w:pPr>
              <w:pStyle w:val="17"/>
            </w:pPr>
            <w:r>
              <w:t>预算支出</w:t>
            </w:r>
          </w:p>
        </w:tc>
        <w:tc>
          <w:tcPr>
            <w:tcW w:w="2874" w:type="dxa"/>
            <w:vAlign w:val="center"/>
          </w:tcPr>
          <w:p>
            <w:pPr>
              <w:pStyle w:val="18"/>
            </w:pPr>
            <w:r>
              <w:t>9625.44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r>
              <w:t>1</w:t>
            </w:r>
          </w:p>
        </w:tc>
        <w:tc>
          <w:tcPr>
            <w:tcW w:w="5114" w:type="dxa"/>
            <w:vAlign w:val="center"/>
          </w:tcPr>
          <w:p>
            <w:pPr>
              <w:pStyle w:val="15"/>
            </w:pPr>
            <w:r>
              <w:t>基本支出</w:t>
            </w:r>
          </w:p>
        </w:tc>
        <w:tc>
          <w:tcPr>
            <w:tcW w:w="2874" w:type="dxa"/>
            <w:vAlign w:val="center"/>
          </w:tcPr>
          <w:p>
            <w:pPr>
              <w:pStyle w:val="14"/>
            </w:pPr>
            <w:r>
              <w:t>458.63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其中：人员经费</w:t>
            </w:r>
          </w:p>
        </w:tc>
        <w:tc>
          <w:tcPr>
            <w:tcW w:w="2874" w:type="dxa"/>
            <w:vAlign w:val="center"/>
          </w:tcPr>
          <w:p>
            <w:pPr>
              <w:pStyle w:val="14"/>
            </w:pPr>
            <w:r>
              <w:t>409.58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5"/>
            </w:pPr>
            <w:r>
              <w:t>　　　日常公用经费</w:t>
            </w:r>
          </w:p>
        </w:tc>
        <w:tc>
          <w:tcPr>
            <w:tcW w:w="2874" w:type="dxa"/>
            <w:vAlign w:val="center"/>
          </w:tcPr>
          <w:p>
            <w:pPr>
              <w:pStyle w:val="14"/>
            </w:pPr>
            <w:r>
              <w:t>49.05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r>
              <w:t>2</w:t>
            </w:r>
          </w:p>
        </w:tc>
        <w:tc>
          <w:tcPr>
            <w:tcW w:w="5114" w:type="dxa"/>
            <w:vAlign w:val="center"/>
          </w:tcPr>
          <w:p>
            <w:pPr>
              <w:pStyle w:val="15"/>
            </w:pPr>
            <w:r>
              <w:t>项目支出</w:t>
            </w:r>
          </w:p>
        </w:tc>
        <w:tc>
          <w:tcPr>
            <w:tcW w:w="2874" w:type="dxa"/>
            <w:vAlign w:val="center"/>
          </w:tcPr>
          <w:p>
            <w:pPr>
              <w:pStyle w:val="14"/>
            </w:pPr>
            <w:r>
              <w:t>9166.81</w:t>
            </w:r>
          </w:p>
        </w:tc>
      </w:tr>
    </w:tbl>
    <w:p>
      <w:pPr>
        <w:sectPr>
          <w:pgSz w:w="11900" w:h="16840"/>
          <w:pgMar w:top="1020" w:right="1020" w:bottom="1020"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项目支出预算</w:t>
      </w:r>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881"/>
        <w:gridCol w:w="1213"/>
        <w:gridCol w:w="1365"/>
        <w:gridCol w:w="1365"/>
        <w:gridCol w:w="1365"/>
        <w:gridCol w:w="1365"/>
        <w:gridCol w:w="1365"/>
        <w:gridCol w:w="1365"/>
        <w:gridCol w:w="1366"/>
        <w:gridCol w:w="13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378" w:type="dxa"/>
            <w:gridSpan w:val="4"/>
            <w:tcBorders>
              <w:top w:val="single" w:color="FFFFFF" w:sz="6" w:space="0"/>
              <w:left w:val="single" w:color="FFFFFF" w:sz="6" w:space="0"/>
              <w:right w:val="single" w:color="FFFFFF" w:sz="6" w:space="0"/>
            </w:tcBorders>
            <w:vAlign w:val="center"/>
          </w:tcPr>
          <w:p>
            <w:pPr>
              <w:pStyle w:val="12"/>
            </w:pPr>
            <w:r>
              <w:t>324002唐山市曹妃甸区自然资源和规划局南堡经济开发区分局</w:t>
            </w:r>
          </w:p>
        </w:tc>
        <w:tc>
          <w:tcPr>
            <w:tcW w:w="7654" w:type="dxa"/>
            <w:gridSpan w:val="6"/>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693" w:type="dxa"/>
            <w:vMerge w:val="restart"/>
            <w:vAlign w:val="center"/>
          </w:tcPr>
          <w:p>
            <w:pPr>
              <w:pStyle w:val="13"/>
            </w:pPr>
            <w:r>
              <w:t>项目名称</w:t>
            </w:r>
          </w:p>
        </w:tc>
        <w:tc>
          <w:tcPr>
            <w:tcW w:w="1134" w:type="dxa"/>
            <w:vMerge w:val="restart"/>
            <w:vAlign w:val="center"/>
          </w:tcPr>
          <w:p>
            <w:pPr>
              <w:pStyle w:val="13"/>
            </w:pPr>
            <w:r>
              <w:t>功能分类科目编码</w:t>
            </w:r>
          </w:p>
        </w:tc>
        <w:tc>
          <w:tcPr>
            <w:tcW w:w="10205" w:type="dxa"/>
            <w:gridSpan w:val="8"/>
            <w:vAlign w:val="center"/>
          </w:tcPr>
          <w:p>
            <w:pPr>
              <w:pStyle w:val="13"/>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693" w:type="dxa"/>
            <w:vMerge w:val="continue"/>
          </w:tcPr>
          <w:p/>
        </w:tc>
        <w:tc>
          <w:tcPr>
            <w:tcW w:w="1134" w:type="dxa"/>
            <w:vMerge w:val="continue"/>
          </w:tcPr>
          <w:p/>
        </w:tc>
        <w:tc>
          <w:tcPr>
            <w:tcW w:w="1276" w:type="dxa"/>
            <w:vAlign w:val="center"/>
          </w:tcPr>
          <w:p>
            <w:pPr>
              <w:pStyle w:val="13"/>
            </w:pPr>
            <w:r>
              <w:t>合 计</w:t>
            </w:r>
          </w:p>
        </w:tc>
        <w:tc>
          <w:tcPr>
            <w:tcW w:w="1276" w:type="dxa"/>
            <w:vAlign w:val="center"/>
          </w:tcPr>
          <w:p>
            <w:pPr>
              <w:pStyle w:val="13"/>
            </w:pPr>
            <w:r>
              <w:t>一般公共    预算拨款</w:t>
            </w:r>
          </w:p>
        </w:tc>
        <w:tc>
          <w:tcPr>
            <w:tcW w:w="1276" w:type="dxa"/>
            <w:vAlign w:val="center"/>
          </w:tcPr>
          <w:p>
            <w:pPr>
              <w:pStyle w:val="13"/>
            </w:pPr>
            <w:r>
              <w:t>基金预算    拨款</w:t>
            </w:r>
          </w:p>
        </w:tc>
        <w:tc>
          <w:tcPr>
            <w:tcW w:w="1276" w:type="dxa"/>
            <w:vAlign w:val="center"/>
          </w:tcPr>
          <w:p>
            <w:pPr>
              <w:pStyle w:val="13"/>
            </w:pPr>
            <w:r>
              <w:t>国有资本经营预算拨款</w:t>
            </w:r>
          </w:p>
        </w:tc>
        <w:tc>
          <w:tcPr>
            <w:tcW w:w="1276" w:type="dxa"/>
            <w:vAlign w:val="center"/>
          </w:tcPr>
          <w:p>
            <w:pPr>
              <w:pStyle w:val="13"/>
            </w:pPr>
            <w:r>
              <w:t>财政专户    核拨</w:t>
            </w:r>
          </w:p>
        </w:tc>
        <w:tc>
          <w:tcPr>
            <w:tcW w:w="1276" w:type="dxa"/>
            <w:vAlign w:val="center"/>
          </w:tcPr>
          <w:p>
            <w:pPr>
              <w:pStyle w:val="13"/>
            </w:pPr>
            <w:r>
              <w:t>单位资金</w:t>
            </w:r>
          </w:p>
        </w:tc>
        <w:tc>
          <w:tcPr>
            <w:tcW w:w="1276" w:type="dxa"/>
            <w:vAlign w:val="center"/>
          </w:tcPr>
          <w:p>
            <w:pPr>
              <w:pStyle w:val="13"/>
            </w:pPr>
            <w:r>
              <w:t>财政拨款    结转</w:t>
            </w:r>
          </w:p>
        </w:tc>
        <w:tc>
          <w:tcPr>
            <w:tcW w:w="1276" w:type="dxa"/>
            <w:vAlign w:val="center"/>
          </w:tcPr>
          <w:p>
            <w:pPr>
              <w:pStyle w:val="13"/>
            </w:pPr>
            <w:r>
              <w:t>非财政拨款结转结余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7"/>
              <w:spacing w:before="0" w:after="0"/>
              <w:ind w:firstLine="0"/>
            </w:pPr>
            <w:r>
              <w:t>合计</w:t>
            </w:r>
          </w:p>
        </w:tc>
        <w:tc>
          <w:tcPr>
            <w:tcW w:w="1134" w:type="dxa"/>
            <w:vAlign w:val="center"/>
          </w:tcPr>
          <w:p>
            <w:pPr>
              <w:pStyle w:val="18"/>
            </w:pPr>
          </w:p>
        </w:tc>
        <w:tc>
          <w:tcPr>
            <w:tcW w:w="1276" w:type="dxa"/>
            <w:vAlign w:val="center"/>
          </w:tcPr>
          <w:p>
            <w:pPr>
              <w:pStyle w:val="18"/>
            </w:pPr>
            <w:r>
              <w:t>9166.81</w:t>
            </w:r>
          </w:p>
        </w:tc>
        <w:tc>
          <w:tcPr>
            <w:tcW w:w="1276" w:type="dxa"/>
            <w:vAlign w:val="center"/>
          </w:tcPr>
          <w:p>
            <w:pPr>
              <w:pStyle w:val="18"/>
            </w:pPr>
            <w:r>
              <w:t>1255.61</w:t>
            </w:r>
          </w:p>
        </w:tc>
        <w:tc>
          <w:tcPr>
            <w:tcW w:w="1276" w:type="dxa"/>
            <w:vAlign w:val="center"/>
          </w:tcPr>
          <w:p>
            <w:pPr>
              <w:pStyle w:val="18"/>
            </w:pPr>
            <w:r>
              <w:t>7911.20</w:t>
            </w:r>
          </w:p>
        </w:tc>
        <w:tc>
          <w:tcPr>
            <w:tcW w:w="1276" w:type="dxa"/>
            <w:vAlign w:val="center"/>
          </w:tcPr>
          <w:p>
            <w:pPr>
              <w:pStyle w:val="18"/>
            </w:pPr>
          </w:p>
        </w:tc>
        <w:tc>
          <w:tcPr>
            <w:tcW w:w="1276" w:type="dxa"/>
            <w:vAlign w:val="center"/>
          </w:tcPr>
          <w:p>
            <w:pPr>
              <w:pStyle w:val="18"/>
            </w:pPr>
          </w:p>
        </w:tc>
        <w:tc>
          <w:tcPr>
            <w:tcW w:w="1276" w:type="dxa"/>
            <w:vAlign w:val="center"/>
          </w:tcPr>
          <w:p>
            <w:pPr>
              <w:pStyle w:val="18"/>
            </w:pPr>
          </w:p>
        </w:tc>
        <w:tc>
          <w:tcPr>
            <w:tcW w:w="1276" w:type="dxa"/>
            <w:vAlign w:val="center"/>
          </w:tcPr>
          <w:p>
            <w:pPr>
              <w:pStyle w:val="18"/>
            </w:pPr>
          </w:p>
        </w:tc>
        <w:tc>
          <w:tcPr>
            <w:tcW w:w="127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办公楼、食堂维修</w:t>
            </w:r>
          </w:p>
        </w:tc>
        <w:tc>
          <w:tcPr>
            <w:tcW w:w="1134" w:type="dxa"/>
            <w:vAlign w:val="center"/>
          </w:tcPr>
          <w:p>
            <w:pPr>
              <w:pStyle w:val="15"/>
            </w:pPr>
            <w:r>
              <w:t>2200199</w:t>
            </w:r>
          </w:p>
        </w:tc>
        <w:tc>
          <w:tcPr>
            <w:tcW w:w="1276" w:type="dxa"/>
            <w:vAlign w:val="center"/>
          </w:tcPr>
          <w:p>
            <w:pPr>
              <w:pStyle w:val="14"/>
            </w:pPr>
            <w:r>
              <w:t>28.00</w:t>
            </w:r>
          </w:p>
        </w:tc>
        <w:tc>
          <w:tcPr>
            <w:tcW w:w="1276" w:type="dxa"/>
            <w:vAlign w:val="center"/>
          </w:tcPr>
          <w:p>
            <w:pPr>
              <w:pStyle w:val="14"/>
            </w:pPr>
            <w:r>
              <w:t>28.00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不动产登记中心各项权籍调查、国土调查、土地变更调查等运行经费</w:t>
            </w:r>
          </w:p>
        </w:tc>
        <w:tc>
          <w:tcPr>
            <w:tcW w:w="1134" w:type="dxa"/>
            <w:vAlign w:val="center"/>
          </w:tcPr>
          <w:p>
            <w:pPr>
              <w:pStyle w:val="15"/>
            </w:pPr>
            <w:r>
              <w:t>2200109</w:t>
            </w:r>
          </w:p>
        </w:tc>
        <w:tc>
          <w:tcPr>
            <w:tcW w:w="1276" w:type="dxa"/>
            <w:vAlign w:val="center"/>
          </w:tcPr>
          <w:p>
            <w:pPr>
              <w:pStyle w:val="14"/>
            </w:pPr>
            <w:r>
              <w:t>57.00</w:t>
            </w:r>
          </w:p>
        </w:tc>
        <w:tc>
          <w:tcPr>
            <w:tcW w:w="1276" w:type="dxa"/>
            <w:vAlign w:val="center"/>
          </w:tcPr>
          <w:p>
            <w:pPr>
              <w:pStyle w:val="14"/>
            </w:pPr>
            <w:r>
              <w:t>57.00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测量标志修复</w:t>
            </w:r>
          </w:p>
        </w:tc>
        <w:tc>
          <w:tcPr>
            <w:tcW w:w="1134" w:type="dxa"/>
            <w:vAlign w:val="center"/>
          </w:tcPr>
          <w:p>
            <w:pPr>
              <w:pStyle w:val="15"/>
            </w:pPr>
            <w:r>
              <w:t>2200104</w:t>
            </w:r>
          </w:p>
        </w:tc>
        <w:tc>
          <w:tcPr>
            <w:tcW w:w="1276" w:type="dxa"/>
            <w:vAlign w:val="center"/>
          </w:tcPr>
          <w:p>
            <w:pPr>
              <w:pStyle w:val="14"/>
            </w:pPr>
            <w:r>
              <w:t>20.00</w:t>
            </w:r>
          </w:p>
        </w:tc>
        <w:tc>
          <w:tcPr>
            <w:tcW w:w="1276" w:type="dxa"/>
            <w:vAlign w:val="center"/>
          </w:tcPr>
          <w:p>
            <w:pPr>
              <w:pStyle w:val="14"/>
            </w:pPr>
            <w:r>
              <w:t>20.00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测量费</w:t>
            </w:r>
          </w:p>
        </w:tc>
        <w:tc>
          <w:tcPr>
            <w:tcW w:w="1134" w:type="dxa"/>
            <w:vAlign w:val="center"/>
          </w:tcPr>
          <w:p>
            <w:pPr>
              <w:pStyle w:val="15"/>
            </w:pPr>
            <w:r>
              <w:t>2200129</w:t>
            </w:r>
          </w:p>
        </w:tc>
        <w:tc>
          <w:tcPr>
            <w:tcW w:w="1276" w:type="dxa"/>
            <w:vAlign w:val="center"/>
          </w:tcPr>
          <w:p>
            <w:pPr>
              <w:pStyle w:val="14"/>
            </w:pPr>
            <w:r>
              <w:t>200.00</w:t>
            </w:r>
          </w:p>
        </w:tc>
        <w:tc>
          <w:tcPr>
            <w:tcW w:w="1276" w:type="dxa"/>
            <w:vAlign w:val="center"/>
          </w:tcPr>
          <w:p>
            <w:pPr>
              <w:pStyle w:val="14"/>
            </w:pPr>
            <w:r>
              <w:t>200.00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693" w:type="dxa"/>
            <w:vAlign w:val="center"/>
          </w:tcPr>
          <w:p>
            <w:pPr>
              <w:pStyle w:val="15"/>
            </w:pPr>
            <w:r>
              <w:t>测量基础管理维护</w:t>
            </w:r>
          </w:p>
        </w:tc>
        <w:tc>
          <w:tcPr>
            <w:tcW w:w="1134" w:type="dxa"/>
            <w:vAlign w:val="center"/>
          </w:tcPr>
          <w:p>
            <w:pPr>
              <w:pStyle w:val="15"/>
            </w:pPr>
            <w:r>
              <w:t>2200104</w:t>
            </w:r>
          </w:p>
        </w:tc>
        <w:tc>
          <w:tcPr>
            <w:tcW w:w="1276" w:type="dxa"/>
            <w:vAlign w:val="center"/>
          </w:tcPr>
          <w:p>
            <w:pPr>
              <w:pStyle w:val="14"/>
            </w:pPr>
            <w:r>
              <w:t>20.00</w:t>
            </w:r>
          </w:p>
        </w:tc>
        <w:tc>
          <w:tcPr>
            <w:tcW w:w="1276" w:type="dxa"/>
            <w:vAlign w:val="center"/>
          </w:tcPr>
          <w:p>
            <w:pPr>
              <w:pStyle w:val="14"/>
            </w:pPr>
            <w:r>
              <w:t>20.00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档案信息化建设</w:t>
            </w:r>
          </w:p>
        </w:tc>
        <w:tc>
          <w:tcPr>
            <w:tcW w:w="1134" w:type="dxa"/>
            <w:vAlign w:val="center"/>
          </w:tcPr>
          <w:p>
            <w:pPr>
              <w:pStyle w:val="15"/>
            </w:pPr>
            <w:r>
              <w:t>2200199</w:t>
            </w:r>
          </w:p>
        </w:tc>
        <w:tc>
          <w:tcPr>
            <w:tcW w:w="1276" w:type="dxa"/>
            <w:vAlign w:val="center"/>
          </w:tcPr>
          <w:p>
            <w:pPr>
              <w:pStyle w:val="14"/>
            </w:pPr>
            <w:r>
              <w:t>33.71</w:t>
            </w:r>
          </w:p>
        </w:tc>
        <w:tc>
          <w:tcPr>
            <w:tcW w:w="1276" w:type="dxa"/>
            <w:vAlign w:val="center"/>
          </w:tcPr>
          <w:p>
            <w:pPr>
              <w:pStyle w:val="14"/>
            </w:pPr>
            <w:r>
              <w:t>33.71</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档案信息化系统维护</w:t>
            </w:r>
          </w:p>
        </w:tc>
        <w:tc>
          <w:tcPr>
            <w:tcW w:w="1134" w:type="dxa"/>
            <w:vAlign w:val="center"/>
          </w:tcPr>
          <w:p>
            <w:pPr>
              <w:pStyle w:val="15"/>
            </w:pPr>
            <w:r>
              <w:t>2200199</w:t>
            </w:r>
          </w:p>
        </w:tc>
        <w:tc>
          <w:tcPr>
            <w:tcW w:w="1276" w:type="dxa"/>
            <w:vAlign w:val="center"/>
          </w:tcPr>
          <w:p>
            <w:pPr>
              <w:pStyle w:val="14"/>
            </w:pPr>
            <w:r>
              <w:t>7.05</w:t>
            </w:r>
          </w:p>
        </w:tc>
        <w:tc>
          <w:tcPr>
            <w:tcW w:w="1276" w:type="dxa"/>
            <w:vAlign w:val="center"/>
          </w:tcPr>
          <w:p>
            <w:pPr>
              <w:pStyle w:val="14"/>
            </w:pPr>
            <w:r>
              <w:t>7.05</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693" w:type="dxa"/>
            <w:vAlign w:val="center"/>
          </w:tcPr>
          <w:p>
            <w:pPr>
              <w:pStyle w:val="15"/>
            </w:pPr>
            <w:r>
              <w:t>分局食堂管理保障费</w:t>
            </w:r>
          </w:p>
        </w:tc>
        <w:tc>
          <w:tcPr>
            <w:tcW w:w="1134" w:type="dxa"/>
            <w:vAlign w:val="center"/>
          </w:tcPr>
          <w:p>
            <w:pPr>
              <w:pStyle w:val="15"/>
            </w:pPr>
            <w:r>
              <w:t>2200199</w:t>
            </w:r>
          </w:p>
        </w:tc>
        <w:tc>
          <w:tcPr>
            <w:tcW w:w="1276" w:type="dxa"/>
            <w:vAlign w:val="center"/>
          </w:tcPr>
          <w:p>
            <w:pPr>
              <w:pStyle w:val="14"/>
            </w:pPr>
            <w:r>
              <w:t>25.00</w:t>
            </w:r>
          </w:p>
        </w:tc>
        <w:tc>
          <w:tcPr>
            <w:tcW w:w="1276" w:type="dxa"/>
            <w:vAlign w:val="center"/>
          </w:tcPr>
          <w:p>
            <w:pPr>
              <w:pStyle w:val="14"/>
            </w:pPr>
            <w:r>
              <w:t>25.00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复垦方案编制费</w:t>
            </w:r>
          </w:p>
        </w:tc>
        <w:tc>
          <w:tcPr>
            <w:tcW w:w="1134" w:type="dxa"/>
            <w:vAlign w:val="center"/>
          </w:tcPr>
          <w:p>
            <w:pPr>
              <w:pStyle w:val="15"/>
            </w:pPr>
            <w:r>
              <w:t>2200199</w:t>
            </w:r>
          </w:p>
        </w:tc>
        <w:tc>
          <w:tcPr>
            <w:tcW w:w="1276" w:type="dxa"/>
            <w:vAlign w:val="center"/>
          </w:tcPr>
          <w:p>
            <w:pPr>
              <w:pStyle w:val="14"/>
            </w:pPr>
            <w:r>
              <w:t>70.00</w:t>
            </w:r>
          </w:p>
        </w:tc>
        <w:tc>
          <w:tcPr>
            <w:tcW w:w="1276" w:type="dxa"/>
            <w:vAlign w:val="center"/>
          </w:tcPr>
          <w:p>
            <w:pPr>
              <w:pStyle w:val="14"/>
            </w:pPr>
            <w:r>
              <w:t>70.00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693" w:type="dxa"/>
            <w:vAlign w:val="center"/>
          </w:tcPr>
          <w:p>
            <w:pPr>
              <w:pStyle w:val="15"/>
            </w:pPr>
            <w:r>
              <w:t>公告费</w:t>
            </w:r>
          </w:p>
        </w:tc>
        <w:tc>
          <w:tcPr>
            <w:tcW w:w="1134" w:type="dxa"/>
            <w:vAlign w:val="center"/>
          </w:tcPr>
          <w:p>
            <w:pPr>
              <w:pStyle w:val="15"/>
            </w:pPr>
            <w:r>
              <w:t>2200199</w:t>
            </w:r>
          </w:p>
        </w:tc>
        <w:tc>
          <w:tcPr>
            <w:tcW w:w="1276" w:type="dxa"/>
            <w:vAlign w:val="center"/>
          </w:tcPr>
          <w:p>
            <w:pPr>
              <w:pStyle w:val="14"/>
            </w:pPr>
            <w:r>
              <w:t>15.00</w:t>
            </w:r>
          </w:p>
        </w:tc>
        <w:tc>
          <w:tcPr>
            <w:tcW w:w="1276" w:type="dxa"/>
            <w:vAlign w:val="center"/>
          </w:tcPr>
          <w:p>
            <w:pPr>
              <w:pStyle w:val="14"/>
            </w:pPr>
            <w:r>
              <w:t>15.00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建立全面覆盖不动产登记和权籍调查数据库</w:t>
            </w:r>
          </w:p>
        </w:tc>
        <w:tc>
          <w:tcPr>
            <w:tcW w:w="1134" w:type="dxa"/>
            <w:vAlign w:val="center"/>
          </w:tcPr>
          <w:p>
            <w:pPr>
              <w:pStyle w:val="15"/>
            </w:pPr>
            <w:r>
              <w:t>2200109</w:t>
            </w:r>
          </w:p>
        </w:tc>
        <w:tc>
          <w:tcPr>
            <w:tcW w:w="1276" w:type="dxa"/>
            <w:vAlign w:val="center"/>
          </w:tcPr>
          <w:p>
            <w:pPr>
              <w:pStyle w:val="14"/>
            </w:pPr>
            <w:r>
              <w:t>69.80</w:t>
            </w:r>
          </w:p>
        </w:tc>
        <w:tc>
          <w:tcPr>
            <w:tcW w:w="1276" w:type="dxa"/>
            <w:vAlign w:val="center"/>
          </w:tcPr>
          <w:p>
            <w:pPr>
              <w:pStyle w:val="14"/>
            </w:pPr>
            <w:r>
              <w:t>69.80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建立转征、供应土地数据库</w:t>
            </w:r>
          </w:p>
        </w:tc>
        <w:tc>
          <w:tcPr>
            <w:tcW w:w="1134" w:type="dxa"/>
            <w:vAlign w:val="center"/>
          </w:tcPr>
          <w:p>
            <w:pPr>
              <w:pStyle w:val="15"/>
            </w:pPr>
            <w:r>
              <w:t>2200106</w:t>
            </w:r>
          </w:p>
        </w:tc>
        <w:tc>
          <w:tcPr>
            <w:tcW w:w="1276" w:type="dxa"/>
            <w:vAlign w:val="center"/>
          </w:tcPr>
          <w:p>
            <w:pPr>
              <w:pStyle w:val="14"/>
            </w:pPr>
            <w:r>
              <w:t>30.00</w:t>
            </w:r>
          </w:p>
        </w:tc>
        <w:tc>
          <w:tcPr>
            <w:tcW w:w="1276" w:type="dxa"/>
            <w:vAlign w:val="center"/>
          </w:tcPr>
          <w:p>
            <w:pPr>
              <w:pStyle w:val="14"/>
            </w:pPr>
            <w:r>
              <w:t>30.00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节约型机关建设</w:t>
            </w:r>
          </w:p>
        </w:tc>
        <w:tc>
          <w:tcPr>
            <w:tcW w:w="1134" w:type="dxa"/>
            <w:vAlign w:val="center"/>
          </w:tcPr>
          <w:p>
            <w:pPr>
              <w:pStyle w:val="15"/>
            </w:pPr>
            <w:r>
              <w:t>2200199</w:t>
            </w:r>
          </w:p>
        </w:tc>
        <w:tc>
          <w:tcPr>
            <w:tcW w:w="1276" w:type="dxa"/>
            <w:vAlign w:val="center"/>
          </w:tcPr>
          <w:p>
            <w:pPr>
              <w:pStyle w:val="14"/>
            </w:pPr>
            <w:r>
              <w:t>2.00</w:t>
            </w:r>
          </w:p>
        </w:tc>
        <w:tc>
          <w:tcPr>
            <w:tcW w:w="1276" w:type="dxa"/>
            <w:vAlign w:val="center"/>
          </w:tcPr>
          <w:p>
            <w:pPr>
              <w:pStyle w:val="14"/>
            </w:pPr>
            <w:r>
              <w:t>2.00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勘测定界报告及专家论证验收意见</w:t>
            </w:r>
          </w:p>
        </w:tc>
        <w:tc>
          <w:tcPr>
            <w:tcW w:w="1134" w:type="dxa"/>
            <w:vAlign w:val="center"/>
          </w:tcPr>
          <w:p>
            <w:pPr>
              <w:pStyle w:val="15"/>
            </w:pPr>
            <w:r>
              <w:t>2200129</w:t>
            </w:r>
          </w:p>
        </w:tc>
        <w:tc>
          <w:tcPr>
            <w:tcW w:w="1276" w:type="dxa"/>
            <w:vAlign w:val="center"/>
          </w:tcPr>
          <w:p>
            <w:pPr>
              <w:pStyle w:val="14"/>
            </w:pPr>
            <w:r>
              <w:t>120.00</w:t>
            </w:r>
          </w:p>
        </w:tc>
        <w:tc>
          <w:tcPr>
            <w:tcW w:w="1276" w:type="dxa"/>
            <w:vAlign w:val="center"/>
          </w:tcPr>
          <w:p>
            <w:pPr>
              <w:pStyle w:val="14"/>
            </w:pPr>
            <w:r>
              <w:t>120.00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南堡经济开发区城镇标定地价更新工作</w:t>
            </w:r>
          </w:p>
        </w:tc>
        <w:tc>
          <w:tcPr>
            <w:tcW w:w="1134" w:type="dxa"/>
            <w:vAlign w:val="center"/>
          </w:tcPr>
          <w:p>
            <w:pPr>
              <w:pStyle w:val="15"/>
            </w:pPr>
            <w:r>
              <w:t>2200106</w:t>
            </w:r>
          </w:p>
        </w:tc>
        <w:tc>
          <w:tcPr>
            <w:tcW w:w="1276" w:type="dxa"/>
            <w:vAlign w:val="center"/>
          </w:tcPr>
          <w:p>
            <w:pPr>
              <w:pStyle w:val="14"/>
            </w:pPr>
            <w:r>
              <w:t>25.00</w:t>
            </w:r>
          </w:p>
        </w:tc>
        <w:tc>
          <w:tcPr>
            <w:tcW w:w="1276" w:type="dxa"/>
            <w:vAlign w:val="center"/>
          </w:tcPr>
          <w:p>
            <w:pPr>
              <w:pStyle w:val="14"/>
            </w:pPr>
            <w:r>
              <w:t>25.00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南堡经济开发区城镇基准地价更新工作</w:t>
            </w:r>
          </w:p>
        </w:tc>
        <w:tc>
          <w:tcPr>
            <w:tcW w:w="1134" w:type="dxa"/>
            <w:vAlign w:val="center"/>
          </w:tcPr>
          <w:p>
            <w:pPr>
              <w:pStyle w:val="15"/>
            </w:pPr>
            <w:r>
              <w:t>2200106</w:t>
            </w:r>
          </w:p>
        </w:tc>
        <w:tc>
          <w:tcPr>
            <w:tcW w:w="1276" w:type="dxa"/>
            <w:vAlign w:val="center"/>
          </w:tcPr>
          <w:p>
            <w:pPr>
              <w:pStyle w:val="14"/>
            </w:pPr>
            <w:r>
              <w:t>30.00</w:t>
            </w:r>
          </w:p>
        </w:tc>
        <w:tc>
          <w:tcPr>
            <w:tcW w:w="1276" w:type="dxa"/>
            <w:vAlign w:val="center"/>
          </w:tcPr>
          <w:p>
            <w:pPr>
              <w:pStyle w:val="14"/>
            </w:pPr>
            <w:r>
              <w:t>30.00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693" w:type="dxa"/>
            <w:vAlign w:val="center"/>
          </w:tcPr>
          <w:p>
            <w:pPr>
              <w:pStyle w:val="15"/>
            </w:pPr>
            <w:r>
              <w:t>评估费</w:t>
            </w:r>
          </w:p>
        </w:tc>
        <w:tc>
          <w:tcPr>
            <w:tcW w:w="1134" w:type="dxa"/>
            <w:vAlign w:val="center"/>
          </w:tcPr>
          <w:p>
            <w:pPr>
              <w:pStyle w:val="15"/>
            </w:pPr>
            <w:r>
              <w:t>2200129</w:t>
            </w:r>
          </w:p>
        </w:tc>
        <w:tc>
          <w:tcPr>
            <w:tcW w:w="1276" w:type="dxa"/>
            <w:vAlign w:val="center"/>
          </w:tcPr>
          <w:p>
            <w:pPr>
              <w:pStyle w:val="14"/>
            </w:pPr>
            <w:r>
              <w:t>80.00</w:t>
            </w:r>
          </w:p>
        </w:tc>
        <w:tc>
          <w:tcPr>
            <w:tcW w:w="1276" w:type="dxa"/>
            <w:vAlign w:val="center"/>
          </w:tcPr>
          <w:p>
            <w:pPr>
              <w:pStyle w:val="14"/>
            </w:pPr>
            <w:r>
              <w:t>80.00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693" w:type="dxa"/>
            <w:vAlign w:val="center"/>
          </w:tcPr>
          <w:p>
            <w:pPr>
              <w:pStyle w:val="15"/>
            </w:pPr>
            <w:r>
              <w:t>全国第三次土地调查耕地质量分等定级评价工作</w:t>
            </w:r>
          </w:p>
        </w:tc>
        <w:tc>
          <w:tcPr>
            <w:tcW w:w="1134" w:type="dxa"/>
            <w:vAlign w:val="center"/>
          </w:tcPr>
          <w:p>
            <w:pPr>
              <w:pStyle w:val="15"/>
            </w:pPr>
            <w:r>
              <w:t>2200106</w:t>
            </w:r>
          </w:p>
        </w:tc>
        <w:tc>
          <w:tcPr>
            <w:tcW w:w="1276" w:type="dxa"/>
            <w:vAlign w:val="center"/>
          </w:tcPr>
          <w:p>
            <w:pPr>
              <w:pStyle w:val="14"/>
            </w:pPr>
            <w:r>
              <w:t>19.83</w:t>
            </w:r>
          </w:p>
        </w:tc>
        <w:tc>
          <w:tcPr>
            <w:tcW w:w="1276" w:type="dxa"/>
            <w:vAlign w:val="center"/>
          </w:tcPr>
          <w:p>
            <w:pPr>
              <w:pStyle w:val="14"/>
            </w:pPr>
            <w:r>
              <w:t>19.83</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社保费和风险基金</w:t>
            </w:r>
          </w:p>
        </w:tc>
        <w:tc>
          <w:tcPr>
            <w:tcW w:w="1134" w:type="dxa"/>
            <w:vAlign w:val="center"/>
          </w:tcPr>
          <w:p>
            <w:pPr>
              <w:pStyle w:val="15"/>
            </w:pPr>
            <w:r>
              <w:t>2120802</w:t>
            </w:r>
          </w:p>
        </w:tc>
        <w:tc>
          <w:tcPr>
            <w:tcW w:w="1276" w:type="dxa"/>
            <w:vAlign w:val="center"/>
          </w:tcPr>
          <w:p>
            <w:pPr>
              <w:pStyle w:val="14"/>
            </w:pPr>
            <w:r>
              <w:t>2432.00</w:t>
            </w:r>
          </w:p>
        </w:tc>
        <w:tc>
          <w:tcPr>
            <w:tcW w:w="1276" w:type="dxa"/>
            <w:vAlign w:val="center"/>
          </w:tcPr>
          <w:p>
            <w:pPr>
              <w:pStyle w:val="14"/>
            </w:pPr>
          </w:p>
        </w:tc>
        <w:tc>
          <w:tcPr>
            <w:tcW w:w="1276" w:type="dxa"/>
            <w:vAlign w:val="center"/>
          </w:tcPr>
          <w:p>
            <w:pPr>
              <w:pStyle w:val="14"/>
            </w:pPr>
            <w:r>
              <w:t>2432.00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社会稳定风险评估费</w:t>
            </w:r>
          </w:p>
        </w:tc>
        <w:tc>
          <w:tcPr>
            <w:tcW w:w="1134" w:type="dxa"/>
            <w:vAlign w:val="center"/>
          </w:tcPr>
          <w:p>
            <w:pPr>
              <w:pStyle w:val="15"/>
            </w:pPr>
            <w:r>
              <w:t>2200106</w:t>
            </w:r>
          </w:p>
        </w:tc>
        <w:tc>
          <w:tcPr>
            <w:tcW w:w="1276" w:type="dxa"/>
            <w:vAlign w:val="center"/>
          </w:tcPr>
          <w:p>
            <w:pPr>
              <w:pStyle w:val="14"/>
            </w:pPr>
            <w:r>
              <w:t>120.00</w:t>
            </w:r>
          </w:p>
        </w:tc>
        <w:tc>
          <w:tcPr>
            <w:tcW w:w="1276" w:type="dxa"/>
            <w:vAlign w:val="center"/>
          </w:tcPr>
          <w:p>
            <w:pPr>
              <w:pStyle w:val="14"/>
            </w:pPr>
            <w:r>
              <w:t>120.00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693" w:type="dxa"/>
            <w:vAlign w:val="center"/>
          </w:tcPr>
          <w:p>
            <w:pPr>
              <w:pStyle w:val="15"/>
            </w:pPr>
            <w:r>
              <w:t>土地集约利用</w:t>
            </w:r>
          </w:p>
        </w:tc>
        <w:tc>
          <w:tcPr>
            <w:tcW w:w="1134" w:type="dxa"/>
            <w:vAlign w:val="center"/>
          </w:tcPr>
          <w:p>
            <w:pPr>
              <w:pStyle w:val="15"/>
            </w:pPr>
            <w:r>
              <w:t>2200106</w:t>
            </w:r>
          </w:p>
        </w:tc>
        <w:tc>
          <w:tcPr>
            <w:tcW w:w="1276" w:type="dxa"/>
            <w:vAlign w:val="center"/>
          </w:tcPr>
          <w:p>
            <w:pPr>
              <w:pStyle w:val="14"/>
            </w:pPr>
            <w:r>
              <w:t>40.00</w:t>
            </w:r>
          </w:p>
        </w:tc>
        <w:tc>
          <w:tcPr>
            <w:tcW w:w="1276" w:type="dxa"/>
            <w:vAlign w:val="center"/>
          </w:tcPr>
          <w:p>
            <w:pPr>
              <w:pStyle w:val="14"/>
            </w:pPr>
            <w:r>
              <w:t>40.00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卫片执法、执法巡查、土地收购储备和转用征收等其他国土资源、矿产资源运行经费</w:t>
            </w:r>
          </w:p>
        </w:tc>
        <w:tc>
          <w:tcPr>
            <w:tcW w:w="1134" w:type="dxa"/>
            <w:vAlign w:val="center"/>
          </w:tcPr>
          <w:p>
            <w:pPr>
              <w:pStyle w:val="15"/>
            </w:pPr>
            <w:r>
              <w:t>2200199</w:t>
            </w:r>
          </w:p>
        </w:tc>
        <w:tc>
          <w:tcPr>
            <w:tcW w:w="1276" w:type="dxa"/>
            <w:vAlign w:val="center"/>
          </w:tcPr>
          <w:p>
            <w:pPr>
              <w:pStyle w:val="14"/>
            </w:pPr>
            <w:r>
              <w:t>10.00</w:t>
            </w:r>
          </w:p>
        </w:tc>
        <w:tc>
          <w:tcPr>
            <w:tcW w:w="1276" w:type="dxa"/>
            <w:vAlign w:val="center"/>
          </w:tcPr>
          <w:p>
            <w:pPr>
              <w:pStyle w:val="14"/>
            </w:pPr>
            <w:r>
              <w:t>10.00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项目地灾报告</w:t>
            </w:r>
          </w:p>
        </w:tc>
        <w:tc>
          <w:tcPr>
            <w:tcW w:w="1134" w:type="dxa"/>
            <w:vAlign w:val="center"/>
          </w:tcPr>
          <w:p>
            <w:pPr>
              <w:pStyle w:val="15"/>
            </w:pPr>
            <w:r>
              <w:t>2200113</w:t>
            </w:r>
          </w:p>
        </w:tc>
        <w:tc>
          <w:tcPr>
            <w:tcW w:w="1276" w:type="dxa"/>
            <w:vAlign w:val="center"/>
          </w:tcPr>
          <w:p>
            <w:pPr>
              <w:pStyle w:val="14"/>
            </w:pPr>
            <w:r>
              <w:t>80.00</w:t>
            </w:r>
          </w:p>
        </w:tc>
        <w:tc>
          <w:tcPr>
            <w:tcW w:w="1276" w:type="dxa"/>
            <w:vAlign w:val="center"/>
          </w:tcPr>
          <w:p>
            <w:pPr>
              <w:pStyle w:val="14"/>
            </w:pPr>
            <w:r>
              <w:t>80.00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压矿费</w:t>
            </w:r>
          </w:p>
        </w:tc>
        <w:tc>
          <w:tcPr>
            <w:tcW w:w="1134" w:type="dxa"/>
            <w:vAlign w:val="center"/>
          </w:tcPr>
          <w:p>
            <w:pPr>
              <w:pStyle w:val="15"/>
            </w:pPr>
            <w:r>
              <w:t>2200114</w:t>
            </w:r>
          </w:p>
        </w:tc>
        <w:tc>
          <w:tcPr>
            <w:tcW w:w="1276" w:type="dxa"/>
            <w:vAlign w:val="center"/>
          </w:tcPr>
          <w:p>
            <w:pPr>
              <w:pStyle w:val="14"/>
            </w:pPr>
            <w:r>
              <w:t>150.00</w:t>
            </w:r>
          </w:p>
        </w:tc>
        <w:tc>
          <w:tcPr>
            <w:tcW w:w="1276" w:type="dxa"/>
            <w:vAlign w:val="center"/>
          </w:tcPr>
          <w:p>
            <w:pPr>
              <w:pStyle w:val="14"/>
            </w:pPr>
            <w:r>
              <w:t>150.00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693" w:type="dxa"/>
            <w:vAlign w:val="center"/>
          </w:tcPr>
          <w:p>
            <w:pPr>
              <w:pStyle w:val="15"/>
            </w:pPr>
            <w:r>
              <w:t>征地和拆迁补偿</w:t>
            </w:r>
          </w:p>
        </w:tc>
        <w:tc>
          <w:tcPr>
            <w:tcW w:w="1134" w:type="dxa"/>
            <w:vAlign w:val="center"/>
          </w:tcPr>
          <w:p>
            <w:pPr>
              <w:pStyle w:val="15"/>
            </w:pPr>
            <w:r>
              <w:t>2120801</w:t>
            </w:r>
          </w:p>
        </w:tc>
        <w:tc>
          <w:tcPr>
            <w:tcW w:w="1276" w:type="dxa"/>
            <w:vAlign w:val="center"/>
          </w:tcPr>
          <w:p>
            <w:pPr>
              <w:pStyle w:val="14"/>
            </w:pPr>
            <w:r>
              <w:t>5479.20</w:t>
            </w:r>
          </w:p>
        </w:tc>
        <w:tc>
          <w:tcPr>
            <w:tcW w:w="1276" w:type="dxa"/>
            <w:vAlign w:val="center"/>
          </w:tcPr>
          <w:p>
            <w:pPr>
              <w:pStyle w:val="14"/>
            </w:pPr>
          </w:p>
        </w:tc>
        <w:tc>
          <w:tcPr>
            <w:tcW w:w="1276" w:type="dxa"/>
            <w:vAlign w:val="center"/>
          </w:tcPr>
          <w:p>
            <w:pPr>
              <w:pStyle w:val="14"/>
            </w:pPr>
            <w:r>
              <w:t>5479.20</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693" w:type="dxa"/>
            <w:vAlign w:val="center"/>
          </w:tcPr>
          <w:p>
            <w:pPr>
              <w:pStyle w:val="15"/>
            </w:pPr>
            <w:r>
              <w:t>执法监控网和举报电话通信费用</w:t>
            </w:r>
          </w:p>
        </w:tc>
        <w:tc>
          <w:tcPr>
            <w:tcW w:w="1134" w:type="dxa"/>
            <w:vAlign w:val="center"/>
          </w:tcPr>
          <w:p>
            <w:pPr>
              <w:pStyle w:val="15"/>
            </w:pPr>
            <w:r>
              <w:t>2200199</w:t>
            </w:r>
          </w:p>
        </w:tc>
        <w:tc>
          <w:tcPr>
            <w:tcW w:w="1276" w:type="dxa"/>
            <w:vAlign w:val="center"/>
          </w:tcPr>
          <w:p>
            <w:pPr>
              <w:pStyle w:val="14"/>
            </w:pPr>
            <w:r>
              <w:t>3.22</w:t>
            </w:r>
          </w:p>
        </w:tc>
        <w:tc>
          <w:tcPr>
            <w:tcW w:w="1276" w:type="dxa"/>
            <w:vAlign w:val="center"/>
          </w:tcPr>
          <w:p>
            <w:pPr>
              <w:pStyle w:val="14"/>
            </w:pPr>
            <w:r>
              <w:t>3.22</w:t>
            </w: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c>
          <w:tcPr>
            <w:tcW w:w="1276" w:type="dxa"/>
            <w:vAlign w:val="center"/>
          </w:tcPr>
          <w:p>
            <w:pPr>
              <w:pStyle w:val="14"/>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单位预算政府经济分类表</w:t>
      </w:r>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90"/>
        <w:gridCol w:w="1472"/>
        <w:gridCol w:w="1472"/>
        <w:gridCol w:w="1472"/>
        <w:gridCol w:w="1619"/>
        <w:gridCol w:w="1474"/>
        <w:gridCol w:w="1472"/>
        <w:gridCol w:w="1472"/>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0205" w:type="dxa"/>
            <w:gridSpan w:val="6"/>
            <w:tcBorders>
              <w:top w:val="single" w:color="FFFFFF" w:sz="6" w:space="0"/>
              <w:left w:val="single" w:color="FFFFFF" w:sz="6" w:space="0"/>
              <w:right w:val="single" w:color="FFFFFF" w:sz="6" w:space="0"/>
            </w:tcBorders>
            <w:vAlign w:val="center"/>
          </w:tcPr>
          <w:p>
            <w:pPr>
              <w:pStyle w:val="12"/>
            </w:pPr>
            <w:r>
              <w:t>324002唐山市曹妃甸区自然资源和规划局南堡经济开发区分局</w:t>
            </w:r>
          </w:p>
        </w:tc>
        <w:tc>
          <w:tcPr>
            <w:tcW w:w="4252" w:type="dxa"/>
            <w:gridSpan w:val="3"/>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restart"/>
            <w:vAlign w:val="center"/>
          </w:tcPr>
          <w:p>
            <w:pPr>
              <w:pStyle w:val="13"/>
            </w:pPr>
            <w:r>
              <w:t>政府经济分类</w:t>
            </w:r>
          </w:p>
        </w:tc>
        <w:tc>
          <w:tcPr>
            <w:tcW w:w="11480" w:type="dxa"/>
            <w:gridSpan w:val="8"/>
            <w:vAlign w:val="center"/>
          </w:tcPr>
          <w:p>
            <w:pPr>
              <w:pStyle w:val="13"/>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2976" w:type="dxa"/>
            <w:vMerge w:val="continue"/>
          </w:tcPr>
          <w:p/>
        </w:tc>
        <w:tc>
          <w:tcPr>
            <w:tcW w:w="1417" w:type="dxa"/>
            <w:vAlign w:val="center"/>
          </w:tcPr>
          <w:p>
            <w:pPr>
              <w:pStyle w:val="13"/>
            </w:pPr>
            <w:r>
              <w:t>合计</w:t>
            </w:r>
          </w:p>
        </w:tc>
        <w:tc>
          <w:tcPr>
            <w:tcW w:w="1417" w:type="dxa"/>
            <w:vAlign w:val="center"/>
          </w:tcPr>
          <w:p>
            <w:pPr>
              <w:pStyle w:val="13"/>
            </w:pPr>
            <w:r>
              <w:t>一般公共    预算拨款</w:t>
            </w:r>
          </w:p>
        </w:tc>
        <w:tc>
          <w:tcPr>
            <w:tcW w:w="1417" w:type="dxa"/>
            <w:vAlign w:val="center"/>
          </w:tcPr>
          <w:p>
            <w:pPr>
              <w:pStyle w:val="13"/>
            </w:pPr>
            <w:r>
              <w:t>基金预算    拨款</w:t>
            </w:r>
          </w:p>
        </w:tc>
        <w:tc>
          <w:tcPr>
            <w:tcW w:w="1559" w:type="dxa"/>
            <w:vAlign w:val="center"/>
          </w:tcPr>
          <w:p>
            <w:pPr>
              <w:pStyle w:val="13"/>
            </w:pPr>
            <w:r>
              <w:t>国有资本经营    预算拨款</w:t>
            </w:r>
          </w:p>
        </w:tc>
        <w:tc>
          <w:tcPr>
            <w:tcW w:w="1417" w:type="dxa"/>
            <w:vAlign w:val="center"/>
          </w:tcPr>
          <w:p>
            <w:pPr>
              <w:pStyle w:val="13"/>
            </w:pPr>
            <w:r>
              <w:t>财政专户    核拨</w:t>
            </w:r>
          </w:p>
        </w:tc>
        <w:tc>
          <w:tcPr>
            <w:tcW w:w="1417" w:type="dxa"/>
            <w:vAlign w:val="center"/>
          </w:tcPr>
          <w:p>
            <w:pPr>
              <w:pStyle w:val="13"/>
            </w:pPr>
            <w:r>
              <w:t>单位资金</w:t>
            </w:r>
          </w:p>
        </w:tc>
        <w:tc>
          <w:tcPr>
            <w:tcW w:w="1417" w:type="dxa"/>
            <w:vAlign w:val="center"/>
          </w:tcPr>
          <w:p>
            <w:pPr>
              <w:pStyle w:val="13"/>
            </w:pPr>
            <w:r>
              <w:t>财政拨款    结转</w:t>
            </w:r>
          </w:p>
        </w:tc>
        <w:tc>
          <w:tcPr>
            <w:tcW w:w="1417" w:type="dxa"/>
            <w:vAlign w:val="center"/>
          </w:tcPr>
          <w:p>
            <w:pPr>
              <w:pStyle w:val="13"/>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7"/>
            </w:pPr>
            <w:r>
              <w:t>合  计</w:t>
            </w:r>
          </w:p>
        </w:tc>
        <w:tc>
          <w:tcPr>
            <w:tcW w:w="1417" w:type="dxa"/>
            <w:vAlign w:val="center"/>
          </w:tcPr>
          <w:p>
            <w:pPr>
              <w:pStyle w:val="18"/>
            </w:pPr>
            <w:r>
              <w:t>9625.44</w:t>
            </w:r>
          </w:p>
        </w:tc>
        <w:tc>
          <w:tcPr>
            <w:tcW w:w="1417" w:type="dxa"/>
            <w:vAlign w:val="center"/>
          </w:tcPr>
          <w:p>
            <w:pPr>
              <w:pStyle w:val="18"/>
            </w:pPr>
            <w:r>
              <w:t>1714.24</w:t>
            </w:r>
          </w:p>
        </w:tc>
        <w:tc>
          <w:tcPr>
            <w:tcW w:w="1417" w:type="dxa"/>
            <w:vAlign w:val="center"/>
          </w:tcPr>
          <w:p>
            <w:pPr>
              <w:pStyle w:val="18"/>
            </w:pPr>
            <w:r>
              <w:t>7911.20</w:t>
            </w:r>
          </w:p>
        </w:tc>
        <w:tc>
          <w:tcPr>
            <w:tcW w:w="1559"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501机关工资福利支出</w:t>
            </w:r>
          </w:p>
        </w:tc>
        <w:tc>
          <w:tcPr>
            <w:tcW w:w="1417" w:type="dxa"/>
            <w:vAlign w:val="center"/>
          </w:tcPr>
          <w:p>
            <w:pPr>
              <w:pStyle w:val="14"/>
            </w:pPr>
            <w:r>
              <w:t>409.58</w:t>
            </w:r>
          </w:p>
        </w:tc>
        <w:tc>
          <w:tcPr>
            <w:tcW w:w="1417" w:type="dxa"/>
            <w:vAlign w:val="center"/>
          </w:tcPr>
          <w:p>
            <w:pPr>
              <w:pStyle w:val="14"/>
            </w:pPr>
            <w:r>
              <w:t>409.58</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502机关商品和服务支出</w:t>
            </w:r>
          </w:p>
        </w:tc>
        <w:tc>
          <w:tcPr>
            <w:tcW w:w="1417" w:type="dxa"/>
            <w:vAlign w:val="center"/>
          </w:tcPr>
          <w:p>
            <w:pPr>
              <w:pStyle w:val="14"/>
            </w:pPr>
            <w:r>
              <w:t>1236.95</w:t>
            </w:r>
          </w:p>
        </w:tc>
        <w:tc>
          <w:tcPr>
            <w:tcW w:w="1417" w:type="dxa"/>
            <w:vAlign w:val="center"/>
          </w:tcPr>
          <w:p>
            <w:pPr>
              <w:pStyle w:val="14"/>
            </w:pPr>
            <w:r>
              <w:t>1236.95</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503机关资本性支出（一）</w:t>
            </w:r>
          </w:p>
        </w:tc>
        <w:tc>
          <w:tcPr>
            <w:tcW w:w="1417" w:type="dxa"/>
            <w:vAlign w:val="center"/>
          </w:tcPr>
          <w:p>
            <w:pPr>
              <w:pStyle w:val="14"/>
            </w:pPr>
            <w:r>
              <w:t>7978.91</w:t>
            </w:r>
          </w:p>
        </w:tc>
        <w:tc>
          <w:tcPr>
            <w:tcW w:w="1417" w:type="dxa"/>
            <w:vAlign w:val="center"/>
          </w:tcPr>
          <w:p>
            <w:pPr>
              <w:pStyle w:val="14"/>
            </w:pPr>
            <w:r>
              <w:t>67.71</w:t>
            </w:r>
          </w:p>
        </w:tc>
        <w:tc>
          <w:tcPr>
            <w:tcW w:w="1417" w:type="dxa"/>
            <w:vAlign w:val="center"/>
          </w:tcPr>
          <w:p>
            <w:pPr>
              <w:pStyle w:val="14"/>
            </w:pPr>
            <w:r>
              <w:t>7911.20</w:t>
            </w: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504机关资本性支出（二）</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505对事业单位经常性补助</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506对事业单位资本性补助</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507对企业补助</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508对企业资本性支出</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509对个人和家庭的补助</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511债务利息及费用支出</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513转移性支出</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2976" w:type="dxa"/>
            <w:vAlign w:val="center"/>
          </w:tcPr>
          <w:p>
            <w:pPr>
              <w:pStyle w:val="15"/>
            </w:pPr>
            <w:r>
              <w:t>599其他支出</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2"/>
        </w:rPr>
        <w:t>“三公”及会议培训经费预算</w:t>
      </w:r>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90"/>
        <w:gridCol w:w="1472"/>
        <w:gridCol w:w="1472"/>
        <w:gridCol w:w="1472"/>
        <w:gridCol w:w="1619"/>
        <w:gridCol w:w="1474"/>
        <w:gridCol w:w="1472"/>
        <w:gridCol w:w="1472"/>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0205" w:type="dxa"/>
            <w:gridSpan w:val="6"/>
            <w:tcBorders>
              <w:top w:val="single" w:color="FFFFFF" w:sz="6" w:space="0"/>
              <w:left w:val="single" w:color="FFFFFF" w:sz="6" w:space="0"/>
              <w:right w:val="single" w:color="FFFFFF" w:sz="6" w:space="0"/>
            </w:tcBorders>
            <w:vAlign w:val="center"/>
          </w:tcPr>
          <w:p>
            <w:pPr>
              <w:pStyle w:val="12"/>
            </w:pPr>
            <w:r>
              <w:t>324002唐山市曹妃甸区自然资源和规划局南堡经济开发区分局</w:t>
            </w:r>
          </w:p>
        </w:tc>
        <w:tc>
          <w:tcPr>
            <w:tcW w:w="4252" w:type="dxa"/>
            <w:gridSpan w:val="3"/>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976" w:type="dxa"/>
            <w:vMerge w:val="restart"/>
            <w:vAlign w:val="center"/>
          </w:tcPr>
          <w:p>
            <w:pPr>
              <w:pStyle w:val="13"/>
            </w:pPr>
            <w:r>
              <w:t>支出内容</w:t>
            </w:r>
          </w:p>
        </w:tc>
        <w:tc>
          <w:tcPr>
            <w:tcW w:w="11480" w:type="dxa"/>
            <w:gridSpan w:val="8"/>
            <w:vAlign w:val="center"/>
          </w:tcPr>
          <w:p>
            <w:pPr>
              <w:pStyle w:val="13"/>
            </w:pPr>
            <w:r>
              <w:t>资 金 来 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976" w:type="dxa"/>
            <w:vMerge w:val="continue"/>
          </w:tcPr>
          <w:p/>
        </w:tc>
        <w:tc>
          <w:tcPr>
            <w:tcW w:w="1417" w:type="dxa"/>
            <w:vAlign w:val="center"/>
          </w:tcPr>
          <w:p>
            <w:pPr>
              <w:pStyle w:val="13"/>
            </w:pPr>
            <w:r>
              <w:t>合计</w:t>
            </w:r>
          </w:p>
        </w:tc>
        <w:tc>
          <w:tcPr>
            <w:tcW w:w="1417" w:type="dxa"/>
            <w:vAlign w:val="center"/>
          </w:tcPr>
          <w:p>
            <w:pPr>
              <w:pStyle w:val="13"/>
            </w:pPr>
            <w:r>
              <w:t>一般公共    预算拨款</w:t>
            </w:r>
          </w:p>
        </w:tc>
        <w:tc>
          <w:tcPr>
            <w:tcW w:w="1417" w:type="dxa"/>
            <w:vAlign w:val="center"/>
          </w:tcPr>
          <w:p>
            <w:pPr>
              <w:pStyle w:val="13"/>
            </w:pPr>
            <w:r>
              <w:t>基金预算    拨款</w:t>
            </w:r>
          </w:p>
        </w:tc>
        <w:tc>
          <w:tcPr>
            <w:tcW w:w="1559" w:type="dxa"/>
            <w:vAlign w:val="center"/>
          </w:tcPr>
          <w:p>
            <w:pPr>
              <w:pStyle w:val="13"/>
            </w:pPr>
            <w:r>
              <w:t>国有资本经营    预算拨款</w:t>
            </w:r>
          </w:p>
        </w:tc>
        <w:tc>
          <w:tcPr>
            <w:tcW w:w="1417" w:type="dxa"/>
            <w:vAlign w:val="center"/>
          </w:tcPr>
          <w:p>
            <w:pPr>
              <w:pStyle w:val="13"/>
            </w:pPr>
            <w:r>
              <w:t>财政专户    核拨</w:t>
            </w:r>
          </w:p>
        </w:tc>
        <w:tc>
          <w:tcPr>
            <w:tcW w:w="1417" w:type="dxa"/>
            <w:vAlign w:val="center"/>
          </w:tcPr>
          <w:p>
            <w:pPr>
              <w:pStyle w:val="13"/>
            </w:pPr>
            <w:r>
              <w:t>单位资金</w:t>
            </w:r>
          </w:p>
        </w:tc>
        <w:tc>
          <w:tcPr>
            <w:tcW w:w="1417" w:type="dxa"/>
            <w:vAlign w:val="center"/>
          </w:tcPr>
          <w:p>
            <w:pPr>
              <w:pStyle w:val="13"/>
            </w:pPr>
            <w:r>
              <w:t>财政拨款    结转</w:t>
            </w:r>
          </w:p>
        </w:tc>
        <w:tc>
          <w:tcPr>
            <w:tcW w:w="1417" w:type="dxa"/>
            <w:vAlign w:val="center"/>
          </w:tcPr>
          <w:p>
            <w:pPr>
              <w:pStyle w:val="13"/>
            </w:pPr>
            <w:r>
              <w:t>非财政拨款    结转结余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7"/>
            </w:pPr>
            <w:r>
              <w:t>合计</w:t>
            </w:r>
          </w:p>
        </w:tc>
        <w:tc>
          <w:tcPr>
            <w:tcW w:w="1417" w:type="dxa"/>
            <w:vAlign w:val="center"/>
          </w:tcPr>
          <w:p>
            <w:pPr>
              <w:pStyle w:val="18"/>
            </w:pPr>
            <w:r>
              <w:t>6.00</w:t>
            </w:r>
          </w:p>
        </w:tc>
        <w:tc>
          <w:tcPr>
            <w:tcW w:w="1417" w:type="dxa"/>
            <w:vAlign w:val="center"/>
          </w:tcPr>
          <w:p>
            <w:pPr>
              <w:pStyle w:val="18"/>
            </w:pPr>
            <w:r>
              <w:t>6.00</w:t>
            </w:r>
          </w:p>
        </w:tc>
        <w:tc>
          <w:tcPr>
            <w:tcW w:w="1417" w:type="dxa"/>
            <w:vAlign w:val="center"/>
          </w:tcPr>
          <w:p>
            <w:pPr>
              <w:pStyle w:val="18"/>
            </w:pPr>
          </w:p>
        </w:tc>
        <w:tc>
          <w:tcPr>
            <w:tcW w:w="1559"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2976" w:type="dxa"/>
            <w:vAlign w:val="center"/>
          </w:tcPr>
          <w:p>
            <w:pPr>
              <w:pStyle w:val="17"/>
            </w:pPr>
            <w:r>
              <w:t>“三公”经费小计</w:t>
            </w:r>
          </w:p>
        </w:tc>
        <w:tc>
          <w:tcPr>
            <w:tcW w:w="1417" w:type="dxa"/>
            <w:vAlign w:val="center"/>
          </w:tcPr>
          <w:p>
            <w:pPr>
              <w:pStyle w:val="18"/>
            </w:pPr>
            <w:r>
              <w:t>6.00</w:t>
            </w:r>
          </w:p>
        </w:tc>
        <w:tc>
          <w:tcPr>
            <w:tcW w:w="1417" w:type="dxa"/>
            <w:vAlign w:val="center"/>
          </w:tcPr>
          <w:p>
            <w:pPr>
              <w:pStyle w:val="18"/>
            </w:pPr>
            <w:r>
              <w:t>6.00</w:t>
            </w:r>
          </w:p>
        </w:tc>
        <w:tc>
          <w:tcPr>
            <w:tcW w:w="1417" w:type="dxa"/>
            <w:vAlign w:val="center"/>
          </w:tcPr>
          <w:p>
            <w:pPr>
              <w:pStyle w:val="18"/>
            </w:pPr>
          </w:p>
        </w:tc>
        <w:tc>
          <w:tcPr>
            <w:tcW w:w="1559"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c>
          <w:tcPr>
            <w:tcW w:w="1417"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一、因公出国（境）费</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二、公务用车购置及运维费</w:t>
            </w:r>
          </w:p>
        </w:tc>
        <w:tc>
          <w:tcPr>
            <w:tcW w:w="1417" w:type="dxa"/>
            <w:vAlign w:val="center"/>
          </w:tcPr>
          <w:p>
            <w:pPr>
              <w:pStyle w:val="14"/>
            </w:pPr>
            <w:r>
              <w:t>6.00</w:t>
            </w:r>
          </w:p>
        </w:tc>
        <w:tc>
          <w:tcPr>
            <w:tcW w:w="1417" w:type="dxa"/>
            <w:vAlign w:val="center"/>
          </w:tcPr>
          <w:p>
            <w:pPr>
              <w:pStyle w:val="14"/>
            </w:pPr>
            <w:r>
              <w:t>6.00</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 xml:space="preserve">    其中：公务用车购置费</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 xml:space="preserve">          公务用车运行维护费</w:t>
            </w:r>
          </w:p>
        </w:tc>
        <w:tc>
          <w:tcPr>
            <w:tcW w:w="1417" w:type="dxa"/>
            <w:vAlign w:val="center"/>
          </w:tcPr>
          <w:p>
            <w:pPr>
              <w:pStyle w:val="14"/>
            </w:pPr>
            <w:r>
              <w:t>6.00</w:t>
            </w:r>
          </w:p>
        </w:tc>
        <w:tc>
          <w:tcPr>
            <w:tcW w:w="1417" w:type="dxa"/>
            <w:vAlign w:val="center"/>
          </w:tcPr>
          <w:p>
            <w:pPr>
              <w:pStyle w:val="14"/>
            </w:pPr>
            <w:r>
              <w:t>6.00</w:t>
            </w: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三、公务接待费</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四、会议费</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976" w:type="dxa"/>
            <w:vAlign w:val="center"/>
          </w:tcPr>
          <w:p>
            <w:pPr>
              <w:pStyle w:val="15"/>
            </w:pPr>
            <w:r>
              <w:t>五、培训费</w:t>
            </w: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559"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c>
          <w:tcPr>
            <w:tcW w:w="1417" w:type="dxa"/>
            <w:vAlign w:val="center"/>
          </w:tcPr>
          <w:p>
            <w:pPr>
              <w:pStyle w:val="14"/>
            </w:pPr>
          </w:p>
        </w:tc>
      </w:tr>
    </w:tbl>
    <w:p/>
    <w:sectPr>
      <w:pgSz w:w="16840" w:h="11900" w:orient="landscape"/>
      <w:pgMar w:top="1361" w:right="1020" w:bottom="1361"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书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楷体_GBK">
    <w:altName w:val="Arial Unicode MS"/>
    <w:panose1 w:val="00000000000000000000"/>
    <w:charset w:val="00"/>
    <w:family w:val="auto"/>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30</w:t>
    </w:r>
    <w:r>
      <w:rPr>
        <w:rStyle w:val="9"/>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mM0OTRmNmEzNDlmZGIyYWY2N2NiMTgyOGU2ZjkifQ=="/>
  </w:docVars>
  <w:rsids>
    <w:rsidRoot w:val="00000000"/>
    <w:rsid w:val="0C8A677F"/>
    <w:rsid w:val="654A7B55"/>
    <w:rsid w:val="69940B18"/>
    <w:rsid w:val="72590F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page number"/>
    <w:basedOn w:val="8"/>
    <w:unhideWhenUsed/>
    <w:uiPriority w:val="99"/>
  </w:style>
  <w:style w:type="paragraph" w:customStyle="1" w:styleId="1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character" w:customStyle="1" w:styleId="20">
    <w:name w:val="font71"/>
    <w:basedOn w:val="8"/>
    <w:uiPriority w:val="0"/>
    <w:rPr>
      <w:rFonts w:hint="eastAsia" w:ascii="Times New Roman" w:eastAsia="楷体_GB2312" w:cs="楷体_GB231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2022-06-08T18:07:14Z</dcterms:created>
  <dcterms:modified xsi:type="dcterms:W3CDTF">2022-06-08T10:07:14Z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2022-06-08T18:07:13Z</dcterms:created>
  <dcterms:modified xsi:type="dcterms:W3CDTF">2022-06-08T10:07:13Z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2022-06-08T18:07:13Z</dcterms:created>
  <dcterms:modified xsi:type="dcterms:W3CDTF">2022-06-08T10:07:13Z</dcterms:modified>
</cp:coreProperties>
</file>

<file path=customXml/itemProps1.xml><?xml version="1.0" encoding="utf-8"?>
<ds:datastoreItem xmlns:ds="http://schemas.openxmlformats.org/officeDocument/2006/customXml" ds:itemID="{6dc54f6f-57bb-4939-97cd-1a52e5ab9a4f}">
  <ds:schemaRefs/>
</ds:datastoreItem>
</file>

<file path=customXml/itemProps2.xml><?xml version="1.0" encoding="utf-8"?>
<ds:datastoreItem xmlns:ds="http://schemas.openxmlformats.org/officeDocument/2006/customXml" ds:itemID="{0694d601-311a-464d-9c1a-844133928156}">
  <ds:schemaRefs/>
</ds:datastoreItem>
</file>

<file path=customXml/itemProps3.xml><?xml version="1.0" encoding="utf-8"?>
<ds:datastoreItem xmlns:ds="http://schemas.openxmlformats.org/officeDocument/2006/customXml" ds:itemID="{101fd122-90f9-4d76-a396-4139a811076f}">
  <ds:schemaRefs/>
</ds:datastoreItem>
</file>

<file path=customXml/itemProps4.xml><?xml version="1.0" encoding="utf-8"?>
<ds:datastoreItem xmlns:ds="http://schemas.openxmlformats.org/officeDocument/2006/customXml" ds:itemID="{8501d906-6618-45b1-9f94-eae9e81ca853}">
  <ds:schemaRefs/>
</ds:datastoreItem>
</file>

<file path=customXml/itemProps5.xml><?xml version="1.0" encoding="utf-8"?>
<ds:datastoreItem xmlns:ds="http://schemas.openxmlformats.org/officeDocument/2006/customXml" ds:itemID="{4c3002b0-2a13-45cd-ad7d-8a5d0e3b999d}">
  <ds:schemaRefs/>
</ds:datastoreItem>
</file>

<file path=customXml/itemProps6.xml><?xml version="1.0" encoding="utf-8"?>
<ds:datastoreItem xmlns:ds="http://schemas.openxmlformats.org/officeDocument/2006/customXml" ds:itemID="{cf93bbe5-c2e8-4e55-a5b2-45a0d12bebd2}">
  <ds:schemaRefs/>
</ds:datastoreItem>
</file>

<file path=docProps/app.xml><?xml version="1.0" encoding="utf-8"?>
<Properties xmlns="http://schemas.openxmlformats.org/officeDocument/2006/extended-properties" xmlns:vt="http://schemas.openxmlformats.org/officeDocument/2006/docPropsVTypes">
  <Pages>50</Pages>
  <Words>4071</Words>
  <Characters>5449</Characters>
  <TotalTime>1</TotalTime>
  <ScaleCrop>false</ScaleCrop>
  <LinksUpToDate>false</LinksUpToDate>
  <CharactersWithSpaces>6015</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2022-06-08T18:07:00Z</dcterms:created>
  <dc:creator>Administrator</dc:creator>
  <cp:lastModifiedBy>杨会</cp:lastModifiedBy>
  <dcterms:modified xsi:type="dcterms:W3CDTF">2022-06-09T01:33:42Z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A88C17D6BEAB48B4BE2799CD9AF1022F</vt:lpwstr>
  </property>
</Properties>
</file>