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5087" w14:textId="77777777" w:rsidR="00E65E4A" w:rsidRDefault="00E65E4A" w:rsidP="00E65E4A">
      <w:pPr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附件三：</w:t>
      </w:r>
    </w:p>
    <w:p w14:paraId="04A331C6" w14:textId="77777777" w:rsidR="00E65E4A" w:rsidRDefault="00E65E4A" w:rsidP="00E65E4A">
      <w:pPr>
        <w:adjustRightInd w:val="0"/>
        <w:snapToGrid w:val="0"/>
        <w:contextualSpacing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申报担任实习指导律师的律所</w:t>
      </w:r>
    </w:p>
    <w:p w14:paraId="03B92D89" w14:textId="77777777" w:rsidR="00E65E4A" w:rsidRDefault="00E65E4A" w:rsidP="00E65E4A">
      <w:pPr>
        <w:pStyle w:val="1"/>
        <w:adjustRightInd w:val="0"/>
        <w:snapToGrid w:val="0"/>
        <w:spacing w:before="0" w:after="0" w:line="240" w:lineRule="auto"/>
        <w:contextualSpacing/>
        <w:jc w:val="center"/>
        <w:rPr>
          <w:rFonts w:ascii="黑体" w:eastAsia="黑体" w:hAnsi="黑体" w:cs="黑体"/>
          <w:b w:val="0"/>
          <w:bCs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bCs w:val="0"/>
        </w:rPr>
        <w:t>承诺保证函</w:t>
      </w:r>
    </w:p>
    <w:p w14:paraId="72148183" w14:textId="77777777" w:rsidR="00E65E4A" w:rsidRDefault="00E65E4A" w:rsidP="00E65E4A"/>
    <w:p w14:paraId="17B966E5" w14:textId="77777777" w:rsidR="00E65E4A" w:rsidRDefault="00E65E4A" w:rsidP="00E65E4A">
      <w:pPr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8"/>
          <w:szCs w:val="28"/>
        </w:rPr>
        <w:t>市律师协会：</w:t>
      </w:r>
    </w:p>
    <w:p w14:paraId="3EAD0CAC" w14:textId="77777777" w:rsidR="00E65E4A" w:rsidRDefault="00E65E4A" w:rsidP="00E65E4A">
      <w:pPr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本所（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律师事务所，下同），向协会申报本所律师（详见本所申报函）担任本所的实习指导律师，对此，本所向协会承诺并保证：</w:t>
      </w:r>
    </w:p>
    <w:p w14:paraId="0FCC0624" w14:textId="77777777" w:rsidR="00E65E4A" w:rsidRDefault="00E65E4A" w:rsidP="00E65E4A">
      <w:pPr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一、本所已经对实习指导律师的简历进行了必要的审查与核实，本所保证简历记载事项真实。</w:t>
      </w:r>
    </w:p>
    <w:p w14:paraId="21145CE2" w14:textId="77777777" w:rsidR="00E65E4A" w:rsidRDefault="00E65E4A" w:rsidP="00E65E4A">
      <w:pPr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二、本所已经对担任实习指导律师人员的资格进行了详尽审查，并确认符合辽宁省律师协会下发《辽宁省实习指导律师管理办法（试行）》规定的全部条件。</w:t>
      </w:r>
    </w:p>
    <w:p w14:paraId="253C20B8" w14:textId="77777777" w:rsidR="00E65E4A" w:rsidRDefault="00E65E4A" w:rsidP="00E65E4A">
      <w:pPr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三、本所保证对实习指导律师的行为尽到严格的监管和督导责任，并保证上述实习指导律师勤勉、谨慎、尽职尽责地完成实习指导工作。</w:t>
      </w:r>
    </w:p>
    <w:p w14:paraId="0EC00BC9" w14:textId="77777777" w:rsidR="00E65E4A" w:rsidRDefault="00E65E4A" w:rsidP="00E65E4A">
      <w:pPr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四、本所承诺不违反上述保证事项，自愿接受协会的监督检查。</w:t>
      </w:r>
    </w:p>
    <w:p w14:paraId="7890E8CB" w14:textId="77777777" w:rsidR="00E65E4A" w:rsidRDefault="00E65E4A" w:rsidP="00E65E4A">
      <w:pPr>
        <w:pStyle w:val="a7"/>
        <w:ind w:firstLineChars="200" w:firstLine="560"/>
        <w:contextualSpacing/>
        <w:rPr>
          <w:rFonts w:cs="仿宋"/>
          <w:sz w:val="28"/>
          <w:szCs w:val="28"/>
        </w:rPr>
      </w:pPr>
      <w:r>
        <w:rPr>
          <w:rFonts w:cs="仿宋" w:hint="eastAsia"/>
          <w:sz w:val="28"/>
          <w:szCs w:val="28"/>
        </w:rPr>
        <w:t>此致</w:t>
      </w:r>
    </w:p>
    <w:p w14:paraId="6A3FBE96" w14:textId="77777777" w:rsidR="00E65E4A" w:rsidRDefault="00E65E4A" w:rsidP="00E65E4A">
      <w:pPr>
        <w:rPr>
          <w:rFonts w:ascii="仿宋" w:eastAsia="仿宋" w:hAnsi="仿宋" w:cs="仿宋"/>
          <w:sz w:val="28"/>
          <w:szCs w:val="28"/>
        </w:rPr>
      </w:pPr>
    </w:p>
    <w:p w14:paraId="2A7F70A9" w14:textId="77777777" w:rsidR="00E65E4A" w:rsidRDefault="00E65E4A" w:rsidP="00E65E4A">
      <w:pPr>
        <w:rPr>
          <w:rFonts w:ascii="仿宋" w:eastAsia="仿宋" w:hAnsi="仿宋" w:cs="仿宋"/>
          <w:sz w:val="28"/>
          <w:szCs w:val="28"/>
        </w:rPr>
      </w:pPr>
    </w:p>
    <w:p w14:paraId="7611DA02" w14:textId="77777777" w:rsidR="00E65E4A" w:rsidRDefault="00E65E4A" w:rsidP="00E65E4A">
      <w:pPr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</w:rPr>
        <w:t>律师事务所</w:t>
      </w:r>
    </w:p>
    <w:p w14:paraId="25E57E08" w14:textId="77777777" w:rsidR="00E65E4A" w:rsidRDefault="00E65E4A" w:rsidP="00E65E4A">
      <w:pPr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时间：    年   月   日</w:t>
      </w:r>
    </w:p>
    <w:p w14:paraId="7020C3C2" w14:textId="77777777" w:rsidR="00E65E4A" w:rsidRDefault="00E65E4A" w:rsidP="00E65E4A">
      <w:pPr>
        <w:ind w:firstLineChars="200" w:firstLine="560"/>
        <w:contextualSpacing/>
        <w:rPr>
          <w:rFonts w:ascii="仿宋" w:eastAsia="仿宋" w:hAnsi="仿宋" w:cs="仿宋"/>
          <w:sz w:val="28"/>
          <w:szCs w:val="28"/>
        </w:rPr>
      </w:pPr>
    </w:p>
    <w:p w14:paraId="76D18A4F" w14:textId="77777777" w:rsidR="0095657D" w:rsidRPr="00E65E4A" w:rsidRDefault="0095657D">
      <w:pPr>
        <w:rPr>
          <w:rFonts w:hint="eastAsia"/>
        </w:rPr>
      </w:pPr>
    </w:p>
    <w:sectPr w:rsidR="0095657D" w:rsidRPr="00E65E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1901" w14:textId="77777777" w:rsidR="007779FB" w:rsidRDefault="007779FB" w:rsidP="00E65E4A">
      <w:r>
        <w:separator/>
      </w:r>
    </w:p>
  </w:endnote>
  <w:endnote w:type="continuationSeparator" w:id="0">
    <w:p w14:paraId="5A8045BA" w14:textId="77777777" w:rsidR="007779FB" w:rsidRDefault="007779FB" w:rsidP="00E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7C47" w14:textId="77777777" w:rsidR="007779FB" w:rsidRDefault="007779FB" w:rsidP="00E65E4A">
      <w:r>
        <w:separator/>
      </w:r>
    </w:p>
  </w:footnote>
  <w:footnote w:type="continuationSeparator" w:id="0">
    <w:p w14:paraId="1E73F678" w14:textId="77777777" w:rsidR="007779FB" w:rsidRDefault="007779FB" w:rsidP="00E65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86"/>
    <w:rsid w:val="007779FB"/>
    <w:rsid w:val="0095657D"/>
    <w:rsid w:val="00B31286"/>
    <w:rsid w:val="00E6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82722"/>
  <w15:chartTrackingRefBased/>
  <w15:docId w15:val="{29F43804-6467-4019-BAEE-CD8CB745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5E4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E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E4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E65E4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Salutation"/>
    <w:basedOn w:val="a"/>
    <w:next w:val="a"/>
    <w:link w:val="a8"/>
    <w:uiPriority w:val="99"/>
    <w:unhideWhenUsed/>
    <w:qFormat/>
    <w:rsid w:val="00E65E4A"/>
    <w:rPr>
      <w:rFonts w:ascii="仿宋" w:eastAsia="仿宋" w:hAnsi="仿宋"/>
      <w:sz w:val="32"/>
      <w:szCs w:val="32"/>
    </w:rPr>
  </w:style>
  <w:style w:type="character" w:customStyle="1" w:styleId="a8">
    <w:name w:val="称呼 字符"/>
    <w:basedOn w:val="a0"/>
    <w:link w:val="a7"/>
    <w:uiPriority w:val="99"/>
    <w:rsid w:val="00E65E4A"/>
    <w:rPr>
      <w:rFonts w:ascii="仿宋" w:eastAsia="仿宋" w:hAnsi="仿宋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493819510@qq.com</dc:creator>
  <cp:keywords/>
  <dc:description/>
  <cp:lastModifiedBy>493819510@qq.com</cp:lastModifiedBy>
  <cp:revision>2</cp:revision>
  <dcterms:created xsi:type="dcterms:W3CDTF">2022-07-14T02:58:00Z</dcterms:created>
  <dcterms:modified xsi:type="dcterms:W3CDTF">2022-07-14T02:58:00Z</dcterms:modified>
</cp:coreProperties>
</file>